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beforeLines="30" w:after="93" w:afterLines="30" w:line="500" w:lineRule="exact"/>
        <w:jc w:val="center"/>
        <w:rPr>
          <w:rFonts w:hint="eastAsia" w:ascii="宋体" w:hAnsi="宋体"/>
          <w:sz w:val="36"/>
          <w:szCs w:val="36"/>
        </w:rPr>
      </w:pPr>
      <w:bookmarkStart w:id="0" w:name="_Toc463044788"/>
      <w:bookmarkStart w:id="1" w:name="_Toc40731701"/>
      <w:r>
        <w:rPr>
          <w:rFonts w:hint="eastAsia" w:ascii="宋体" w:hAnsi="宋体"/>
          <w:sz w:val="36"/>
          <w:szCs w:val="36"/>
        </w:rPr>
        <w:t>第一章 采购</w:t>
      </w:r>
      <w:bookmarkEnd w:id="0"/>
      <w:r>
        <w:rPr>
          <w:rFonts w:hint="eastAsia" w:ascii="宋体" w:hAnsi="宋体"/>
          <w:sz w:val="36"/>
          <w:szCs w:val="36"/>
        </w:rPr>
        <w:t>公告</w:t>
      </w:r>
      <w:bookmarkEnd w:id="1"/>
    </w:p>
    <w:p>
      <w:pPr>
        <w:pStyle w:val="5"/>
        <w:widowControl w:val="0"/>
        <w:autoSpaceDE w:val="0"/>
        <w:autoSpaceDN w:val="0"/>
        <w:adjustRightInd w:val="0"/>
        <w:spacing w:before="0" w:after="0" w:line="360" w:lineRule="auto"/>
        <w:ind w:left="630" w:leftChars="300" w:right="630" w:rightChars="300" w:firstLine="0" w:firstLineChars="0"/>
        <w:jc w:val="center"/>
        <w:rPr>
          <w:rFonts w:hint="eastAsia" w:ascii="宋体" w:hAnsi="宋体" w:eastAsia="宋体"/>
          <w:b/>
          <w:kern w:val="2"/>
          <w:sz w:val="28"/>
          <w:szCs w:val="28"/>
        </w:rPr>
      </w:pPr>
      <w:r>
        <w:rPr>
          <w:rFonts w:hint="eastAsia" w:ascii="宋体" w:hAnsi="宋体" w:eastAsia="宋体"/>
          <w:b/>
          <w:kern w:val="2"/>
          <w:sz w:val="28"/>
          <w:szCs w:val="28"/>
        </w:rPr>
        <w:t>安徽省高速石化有限公司2020年度加油机维修工程询比</w:t>
      </w:r>
      <w:r>
        <w:rPr>
          <w:rFonts w:ascii="宋体" w:hAnsi="宋体" w:eastAsia="宋体"/>
          <w:b/>
          <w:kern w:val="2"/>
          <w:sz w:val="28"/>
          <w:szCs w:val="28"/>
        </w:rPr>
        <w:t>采购公告</w:t>
      </w:r>
    </w:p>
    <w:p>
      <w:pPr>
        <w:pStyle w:val="5"/>
        <w:widowControl w:val="0"/>
        <w:autoSpaceDE w:val="0"/>
        <w:autoSpaceDN w:val="0"/>
        <w:adjustRightInd w:val="0"/>
        <w:spacing w:before="0" w:after="0" w:line="360" w:lineRule="auto"/>
        <w:rPr>
          <w:rFonts w:hint="eastAsia" w:ascii="宋体" w:hAnsi="宋体" w:eastAsia="宋体"/>
          <w:kern w:val="2"/>
          <w:szCs w:val="18"/>
        </w:rPr>
      </w:pPr>
      <w:r>
        <w:rPr>
          <w:rFonts w:hint="eastAsia" w:ascii="宋体" w:hAnsi="宋体" w:eastAsia="宋体"/>
          <w:kern w:val="2"/>
          <w:szCs w:val="18"/>
        </w:rPr>
        <w:t>安徽安兆工程技术咨询服务有限公司受安徽省高速石化有限公司委托，现对安徽省高速石化有限公司2020年度加油机维修工程进行国内公开询比采购，欢迎具备条件的国内供应商参加询比响应。</w:t>
      </w:r>
    </w:p>
    <w:p>
      <w:pPr>
        <w:autoSpaceDE w:val="0"/>
        <w:autoSpaceDN w:val="0"/>
        <w:adjustRightInd w:val="0"/>
        <w:spacing w:line="360" w:lineRule="auto"/>
        <w:ind w:firstLine="436" w:firstLineChars="181"/>
        <w:jc w:val="left"/>
        <w:rPr>
          <w:rFonts w:hint="eastAsia" w:ascii="宋体" w:hAnsi="宋体"/>
          <w:b/>
          <w:bCs/>
          <w:sz w:val="24"/>
          <w:szCs w:val="18"/>
        </w:rPr>
      </w:pPr>
      <w:r>
        <w:rPr>
          <w:rFonts w:hint="eastAsia" w:ascii="宋体" w:hAnsi="宋体"/>
          <w:b/>
          <w:bCs/>
          <w:sz w:val="24"/>
          <w:szCs w:val="18"/>
        </w:rPr>
        <w:t>一、采购项目名称及内容</w:t>
      </w:r>
    </w:p>
    <w:p>
      <w:pPr>
        <w:autoSpaceDE w:val="0"/>
        <w:autoSpaceDN w:val="0"/>
        <w:adjustRightInd w:val="0"/>
        <w:spacing w:line="360" w:lineRule="auto"/>
        <w:ind w:firstLine="436" w:firstLineChars="182"/>
        <w:jc w:val="left"/>
        <w:rPr>
          <w:rFonts w:hint="eastAsia" w:ascii="宋体" w:hAnsi="宋体"/>
          <w:sz w:val="24"/>
          <w:szCs w:val="18"/>
        </w:rPr>
      </w:pPr>
      <w:r>
        <w:rPr>
          <w:rFonts w:hint="eastAsia" w:ascii="宋体" w:hAnsi="宋体"/>
          <w:sz w:val="24"/>
          <w:szCs w:val="18"/>
        </w:rPr>
        <w:t>1.项目名称：安徽省高速石化有限公司2020年度加油机维修工程</w:t>
      </w:r>
    </w:p>
    <w:p>
      <w:pPr>
        <w:autoSpaceDE w:val="0"/>
        <w:autoSpaceDN w:val="0"/>
        <w:adjustRightInd w:val="0"/>
        <w:spacing w:line="360" w:lineRule="auto"/>
        <w:ind w:firstLine="436" w:firstLineChars="182"/>
        <w:jc w:val="left"/>
        <w:rPr>
          <w:rFonts w:hint="eastAsia" w:ascii="宋体" w:hAnsi="宋体"/>
          <w:sz w:val="24"/>
          <w:szCs w:val="24"/>
        </w:rPr>
      </w:pPr>
      <w:r>
        <w:rPr>
          <w:rFonts w:hint="eastAsia" w:ascii="宋体" w:hAnsi="宋体"/>
          <w:sz w:val="24"/>
          <w:szCs w:val="24"/>
        </w:rPr>
        <w:t>2.项目编号：</w:t>
      </w:r>
      <w:r>
        <w:rPr>
          <w:rFonts w:ascii="宋体" w:hAnsi="宋体"/>
          <w:sz w:val="24"/>
          <w:szCs w:val="24"/>
        </w:rPr>
        <w:t>AZ20200609-SG008</w:t>
      </w:r>
    </w:p>
    <w:p>
      <w:pPr>
        <w:autoSpaceDE w:val="0"/>
        <w:autoSpaceDN w:val="0"/>
        <w:adjustRightInd w:val="0"/>
        <w:spacing w:line="360" w:lineRule="auto"/>
        <w:ind w:firstLine="436" w:firstLineChars="182"/>
        <w:jc w:val="left"/>
        <w:rPr>
          <w:rFonts w:hint="eastAsia" w:ascii="宋体" w:hAnsi="宋体"/>
          <w:sz w:val="24"/>
          <w:szCs w:val="18"/>
        </w:rPr>
      </w:pPr>
      <w:r>
        <w:rPr>
          <w:rFonts w:hint="eastAsia" w:ascii="宋体" w:hAnsi="宋体"/>
          <w:sz w:val="24"/>
          <w:szCs w:val="18"/>
        </w:rPr>
        <w:t>3.项目地点：安徽省</w:t>
      </w:r>
    </w:p>
    <w:p>
      <w:pPr>
        <w:autoSpaceDE w:val="0"/>
        <w:autoSpaceDN w:val="0"/>
        <w:adjustRightInd w:val="0"/>
        <w:spacing w:line="360" w:lineRule="auto"/>
        <w:ind w:firstLine="436" w:firstLineChars="182"/>
        <w:jc w:val="left"/>
        <w:rPr>
          <w:rFonts w:hint="eastAsia" w:ascii="宋体" w:hAnsi="宋体"/>
          <w:sz w:val="24"/>
          <w:szCs w:val="24"/>
        </w:rPr>
      </w:pPr>
      <w:r>
        <w:rPr>
          <w:rFonts w:hint="eastAsia" w:ascii="宋体" w:hAnsi="宋体"/>
          <w:sz w:val="24"/>
          <w:szCs w:val="18"/>
        </w:rPr>
        <w:t>4.采购人：安徽省高速石化有限公司</w:t>
      </w:r>
    </w:p>
    <w:p>
      <w:pPr>
        <w:autoSpaceDE w:val="0"/>
        <w:autoSpaceDN w:val="0"/>
        <w:adjustRightInd w:val="0"/>
        <w:spacing w:line="360" w:lineRule="auto"/>
        <w:ind w:firstLine="436" w:firstLineChars="182"/>
        <w:jc w:val="left"/>
        <w:rPr>
          <w:rFonts w:hint="eastAsia" w:ascii="宋体" w:hAnsi="宋体"/>
          <w:sz w:val="24"/>
          <w:szCs w:val="18"/>
        </w:rPr>
      </w:pPr>
      <w:r>
        <w:rPr>
          <w:rFonts w:hint="eastAsia" w:ascii="宋体" w:hAnsi="宋体"/>
          <w:sz w:val="24"/>
          <w:szCs w:val="18"/>
        </w:rPr>
        <w:t>5.项目概况：安徽省高速石化有限公司2020年度加油机维修工程，共有汽油枪维修1295把，柴油枪维修706把。</w:t>
      </w:r>
    </w:p>
    <w:p>
      <w:pPr>
        <w:autoSpaceDE w:val="0"/>
        <w:autoSpaceDN w:val="0"/>
        <w:adjustRightInd w:val="0"/>
        <w:spacing w:line="360" w:lineRule="auto"/>
        <w:ind w:firstLine="436" w:firstLineChars="182"/>
        <w:jc w:val="left"/>
        <w:rPr>
          <w:rFonts w:ascii="宋体" w:hAnsi="宋体"/>
          <w:sz w:val="24"/>
          <w:szCs w:val="18"/>
        </w:rPr>
      </w:pPr>
      <w:r>
        <w:rPr>
          <w:rFonts w:hint="eastAsia" w:ascii="宋体" w:hAnsi="宋体"/>
          <w:sz w:val="24"/>
          <w:szCs w:val="18"/>
        </w:rPr>
        <w:t>6</w:t>
      </w:r>
      <w:r>
        <w:rPr>
          <w:rFonts w:ascii="宋体" w:hAnsi="宋体"/>
          <w:sz w:val="24"/>
          <w:szCs w:val="18"/>
        </w:rPr>
        <w:t>.</w:t>
      </w:r>
      <w:r>
        <w:rPr>
          <w:rFonts w:hint="eastAsia" w:ascii="宋体" w:hAnsi="宋体"/>
          <w:sz w:val="24"/>
          <w:szCs w:val="18"/>
        </w:rPr>
        <w:t>采购内容：</w:t>
      </w:r>
    </w:p>
    <w:p>
      <w:pPr>
        <w:autoSpaceDE w:val="0"/>
        <w:autoSpaceDN w:val="0"/>
        <w:adjustRightInd w:val="0"/>
        <w:spacing w:line="360" w:lineRule="auto"/>
        <w:ind w:firstLine="436" w:firstLineChars="182"/>
        <w:jc w:val="left"/>
        <w:rPr>
          <w:rFonts w:ascii="宋体" w:hAnsi="宋体"/>
          <w:sz w:val="24"/>
          <w:szCs w:val="18"/>
        </w:rPr>
      </w:pPr>
      <w:r>
        <w:rPr>
          <w:rFonts w:hint="eastAsia" w:ascii="宋体" w:hAnsi="宋体"/>
          <w:sz w:val="24"/>
          <w:szCs w:val="18"/>
        </w:rPr>
        <w:t>主要工作内容为安徽省高速石化有限公司所辖加油站过保加油机维修工程项目（含加油机拉断阀、紧急切断阀、波纹管、滤清器、三角法兰、油枪等配件及加油机所有非人为造成的渗漏型的维修，汽油枪不包含油气回收设备），保证正常的使用，并按照要求进行巡查。具体详见询比采购文件。</w:t>
      </w:r>
    </w:p>
    <w:p>
      <w:pPr>
        <w:autoSpaceDE w:val="0"/>
        <w:autoSpaceDN w:val="0"/>
        <w:adjustRightInd w:val="0"/>
        <w:spacing w:line="360" w:lineRule="auto"/>
        <w:ind w:firstLine="436" w:firstLineChars="182"/>
        <w:jc w:val="left"/>
        <w:rPr>
          <w:rFonts w:ascii="宋体" w:hAnsi="宋体"/>
          <w:sz w:val="24"/>
          <w:szCs w:val="18"/>
        </w:rPr>
      </w:pPr>
      <w:r>
        <w:rPr>
          <w:rFonts w:hint="eastAsia" w:ascii="宋体" w:hAnsi="宋体"/>
          <w:sz w:val="24"/>
          <w:szCs w:val="18"/>
        </w:rPr>
        <w:t>7.项目</w:t>
      </w:r>
      <w:r>
        <w:rPr>
          <w:rFonts w:ascii="宋体" w:hAnsi="宋体"/>
          <w:sz w:val="24"/>
          <w:szCs w:val="18"/>
        </w:rPr>
        <w:t>预算</w:t>
      </w:r>
      <w:r>
        <w:rPr>
          <w:rFonts w:hint="eastAsia" w:ascii="宋体" w:hAnsi="宋体"/>
          <w:sz w:val="24"/>
          <w:szCs w:val="18"/>
        </w:rPr>
        <w:t>：约132万元</w:t>
      </w:r>
    </w:p>
    <w:p>
      <w:pPr>
        <w:autoSpaceDE w:val="0"/>
        <w:autoSpaceDN w:val="0"/>
        <w:adjustRightInd w:val="0"/>
        <w:spacing w:line="360" w:lineRule="auto"/>
        <w:ind w:firstLine="436" w:firstLineChars="182"/>
        <w:jc w:val="left"/>
        <w:rPr>
          <w:rFonts w:hint="eastAsia" w:ascii="宋体" w:hAnsi="宋体"/>
          <w:sz w:val="24"/>
          <w:szCs w:val="18"/>
        </w:rPr>
      </w:pPr>
      <w:r>
        <w:rPr>
          <w:rFonts w:hint="eastAsia" w:ascii="宋体" w:hAnsi="宋体"/>
          <w:sz w:val="24"/>
          <w:szCs w:val="18"/>
        </w:rPr>
        <w:t>8.项目类别：工程</w:t>
      </w:r>
      <w:r>
        <w:rPr>
          <w:rFonts w:ascii="宋体" w:hAnsi="宋体"/>
          <w:sz w:val="24"/>
          <w:szCs w:val="18"/>
        </w:rPr>
        <w:t>类</w:t>
      </w:r>
    </w:p>
    <w:p>
      <w:pPr>
        <w:autoSpaceDE w:val="0"/>
        <w:autoSpaceDN w:val="0"/>
        <w:adjustRightInd w:val="0"/>
        <w:spacing w:line="360" w:lineRule="auto"/>
        <w:ind w:firstLine="436" w:firstLineChars="182"/>
        <w:jc w:val="left"/>
        <w:rPr>
          <w:rFonts w:hint="eastAsia" w:ascii="宋体" w:hAnsi="宋体"/>
          <w:sz w:val="24"/>
          <w:szCs w:val="18"/>
        </w:rPr>
      </w:pPr>
      <w:r>
        <w:rPr>
          <w:rFonts w:hint="eastAsia" w:ascii="宋体" w:hAnsi="宋体"/>
          <w:sz w:val="24"/>
          <w:szCs w:val="18"/>
        </w:rPr>
        <w:t>9.标段（包别）划分及采购</w:t>
      </w:r>
      <w:r>
        <w:rPr>
          <w:rFonts w:ascii="宋体" w:hAnsi="宋体"/>
          <w:sz w:val="24"/>
          <w:szCs w:val="18"/>
        </w:rPr>
        <w:t>范围</w:t>
      </w:r>
      <w:r>
        <w:rPr>
          <w:rFonts w:hint="eastAsia" w:ascii="宋体" w:hAnsi="宋体"/>
          <w:sz w:val="24"/>
          <w:szCs w:val="18"/>
        </w:rPr>
        <w:t>：本次采购划分为1个</w:t>
      </w:r>
      <w:r>
        <w:rPr>
          <w:rFonts w:ascii="宋体" w:hAnsi="宋体"/>
          <w:sz w:val="24"/>
          <w:szCs w:val="18"/>
        </w:rPr>
        <w:t>标段</w:t>
      </w:r>
      <w:r>
        <w:rPr>
          <w:rFonts w:hint="eastAsia" w:ascii="宋体" w:hAnsi="宋体"/>
          <w:sz w:val="24"/>
          <w:szCs w:val="18"/>
        </w:rPr>
        <w:t>。</w:t>
      </w:r>
    </w:p>
    <w:p>
      <w:pPr>
        <w:autoSpaceDE w:val="0"/>
        <w:autoSpaceDN w:val="0"/>
        <w:adjustRightInd w:val="0"/>
        <w:spacing w:line="360" w:lineRule="auto"/>
        <w:ind w:firstLine="436" w:firstLineChars="182"/>
        <w:jc w:val="left"/>
        <w:rPr>
          <w:rFonts w:ascii="宋体" w:hAnsi="宋体"/>
          <w:sz w:val="24"/>
          <w:szCs w:val="18"/>
        </w:rPr>
      </w:pPr>
      <w:r>
        <w:rPr>
          <w:rFonts w:hint="eastAsia" w:ascii="宋体" w:hAnsi="宋体"/>
          <w:sz w:val="24"/>
          <w:szCs w:val="18"/>
        </w:rPr>
        <w:t>10.维修期：1年，维修期为2020年7月1日至2021年6月30日。</w:t>
      </w:r>
    </w:p>
    <w:p>
      <w:pPr>
        <w:autoSpaceDE w:val="0"/>
        <w:autoSpaceDN w:val="0"/>
        <w:adjustRightInd w:val="0"/>
        <w:spacing w:line="360" w:lineRule="auto"/>
        <w:ind w:firstLine="436" w:firstLineChars="181"/>
        <w:jc w:val="left"/>
        <w:rPr>
          <w:rFonts w:hint="eastAsia" w:ascii="宋体" w:hAnsi="宋体"/>
          <w:b/>
          <w:bCs/>
          <w:sz w:val="24"/>
          <w:szCs w:val="18"/>
        </w:rPr>
      </w:pPr>
      <w:r>
        <w:rPr>
          <w:rFonts w:hint="eastAsia" w:ascii="宋体" w:hAnsi="宋体"/>
          <w:b/>
          <w:bCs/>
          <w:sz w:val="24"/>
          <w:szCs w:val="18"/>
        </w:rPr>
        <w:t>二、供应商资格</w:t>
      </w:r>
    </w:p>
    <w:p>
      <w:pPr>
        <w:autoSpaceDE w:val="0"/>
        <w:autoSpaceDN w:val="0"/>
        <w:adjustRightInd w:val="0"/>
        <w:spacing w:line="360" w:lineRule="auto"/>
        <w:ind w:firstLine="436" w:firstLineChars="182"/>
        <w:jc w:val="left"/>
        <w:rPr>
          <w:rFonts w:ascii="宋体" w:hAnsi="宋体"/>
          <w:sz w:val="24"/>
          <w:szCs w:val="18"/>
        </w:rPr>
      </w:pPr>
      <w:r>
        <w:rPr>
          <w:rFonts w:hint="eastAsia" w:ascii="宋体" w:hAnsi="宋体"/>
          <w:sz w:val="24"/>
          <w:szCs w:val="18"/>
        </w:rPr>
        <w:t>1.具有有效的营业执照或事业</w:t>
      </w:r>
      <w:r>
        <w:rPr>
          <w:rFonts w:ascii="宋体" w:hAnsi="宋体"/>
          <w:sz w:val="24"/>
          <w:szCs w:val="18"/>
        </w:rPr>
        <w:t>单位法人证书</w:t>
      </w:r>
      <w:r>
        <w:rPr>
          <w:rFonts w:hint="eastAsia" w:ascii="宋体" w:hAnsi="宋体"/>
          <w:sz w:val="24"/>
          <w:szCs w:val="18"/>
        </w:rPr>
        <w:t>；</w:t>
      </w:r>
    </w:p>
    <w:p>
      <w:pPr>
        <w:autoSpaceDE w:val="0"/>
        <w:autoSpaceDN w:val="0"/>
        <w:adjustRightInd w:val="0"/>
        <w:spacing w:line="360" w:lineRule="auto"/>
        <w:ind w:firstLine="436" w:firstLineChars="182"/>
        <w:jc w:val="left"/>
        <w:rPr>
          <w:rFonts w:hint="eastAsia" w:ascii="宋体" w:hAnsi="宋体"/>
          <w:sz w:val="24"/>
          <w:szCs w:val="18"/>
        </w:rPr>
      </w:pPr>
      <w:r>
        <w:rPr>
          <w:rFonts w:hint="eastAsia" w:ascii="宋体" w:hAnsi="宋体"/>
          <w:sz w:val="24"/>
          <w:szCs w:val="18"/>
        </w:rPr>
        <w:t>2.近5年（2015年1月1日以来，以合同签订时间为准）至少有1项类似项目业绩；</w:t>
      </w:r>
    </w:p>
    <w:p>
      <w:pPr>
        <w:autoSpaceDE w:val="0"/>
        <w:autoSpaceDN w:val="0"/>
        <w:adjustRightInd w:val="0"/>
        <w:spacing w:line="360" w:lineRule="auto"/>
        <w:ind w:firstLine="436" w:firstLineChars="182"/>
        <w:jc w:val="left"/>
        <w:rPr>
          <w:rFonts w:hint="eastAsia" w:ascii="宋体" w:hAnsi="宋体"/>
          <w:sz w:val="24"/>
          <w:szCs w:val="18"/>
        </w:rPr>
      </w:pPr>
      <w:r>
        <w:rPr>
          <w:rFonts w:hint="eastAsia" w:ascii="宋体" w:hAnsi="宋体"/>
          <w:sz w:val="24"/>
          <w:szCs w:val="18"/>
        </w:rPr>
        <w:t>3.供应商不得存在以下情形之一：</w:t>
      </w:r>
    </w:p>
    <w:p>
      <w:pPr>
        <w:snapToGrid w:val="0"/>
        <w:spacing w:line="360" w:lineRule="auto"/>
        <w:ind w:firstLine="480" w:firstLineChars="200"/>
        <w:rPr>
          <w:rFonts w:hint="eastAsia" w:ascii="宋体" w:hAnsi="宋体"/>
          <w:sz w:val="24"/>
          <w:szCs w:val="18"/>
        </w:rPr>
      </w:pPr>
      <w:r>
        <w:rPr>
          <w:rFonts w:hint="eastAsia" w:ascii="宋体" w:hAnsi="宋体"/>
          <w:sz w:val="24"/>
          <w:szCs w:val="18"/>
        </w:rPr>
        <w:t>（1）在“信用中国”网站中被列入失信被执行人名单；</w:t>
      </w:r>
    </w:p>
    <w:p>
      <w:pPr>
        <w:snapToGrid w:val="0"/>
        <w:spacing w:line="360" w:lineRule="auto"/>
        <w:ind w:firstLine="480" w:firstLineChars="200"/>
        <w:rPr>
          <w:rFonts w:hint="eastAsia" w:ascii="宋体" w:hAnsi="宋体"/>
          <w:sz w:val="24"/>
          <w:szCs w:val="18"/>
        </w:rPr>
      </w:pPr>
      <w:r>
        <w:rPr>
          <w:rFonts w:hint="eastAsia" w:ascii="宋体" w:hAnsi="宋体"/>
          <w:sz w:val="24"/>
          <w:szCs w:val="18"/>
        </w:rPr>
        <w:t>（2）在国家企业信用信息公示系统中被列入严重违法失信企业名单；</w:t>
      </w:r>
    </w:p>
    <w:p>
      <w:pPr>
        <w:snapToGrid w:val="0"/>
        <w:spacing w:line="360" w:lineRule="auto"/>
        <w:ind w:firstLine="480" w:firstLineChars="200"/>
        <w:rPr>
          <w:rFonts w:hint="eastAsia" w:ascii="宋体" w:hAnsi="宋体"/>
          <w:sz w:val="24"/>
          <w:szCs w:val="18"/>
        </w:rPr>
      </w:pPr>
      <w:r>
        <w:rPr>
          <w:rFonts w:hint="eastAsia" w:ascii="宋体" w:hAnsi="宋体"/>
          <w:sz w:val="24"/>
          <w:szCs w:val="18"/>
        </w:rPr>
        <w:t>（3）在“信用中国”网站中被列入重大税收违法案件当事人名单；</w:t>
      </w:r>
    </w:p>
    <w:p>
      <w:pPr>
        <w:autoSpaceDE w:val="0"/>
        <w:autoSpaceDN w:val="0"/>
        <w:adjustRightInd w:val="0"/>
        <w:spacing w:line="360" w:lineRule="auto"/>
        <w:ind w:firstLine="480" w:firstLineChars="200"/>
        <w:jc w:val="left"/>
        <w:rPr>
          <w:rFonts w:hint="eastAsia" w:ascii="宋体" w:hAnsi="宋体" w:cs="宋体"/>
          <w:bCs/>
          <w:kern w:val="0"/>
          <w:sz w:val="24"/>
          <w:szCs w:val="24"/>
        </w:rPr>
      </w:pPr>
      <w:r>
        <w:rPr>
          <w:rFonts w:hint="eastAsia" w:ascii="宋体" w:hAnsi="宋体"/>
          <w:sz w:val="24"/>
          <w:szCs w:val="18"/>
        </w:rPr>
        <w:t>（4）</w:t>
      </w:r>
      <w:r>
        <w:rPr>
          <w:rFonts w:hint="eastAsia" w:ascii="宋体" w:hAnsi="宋体" w:cs="宋体"/>
          <w:bCs/>
          <w:kern w:val="0"/>
          <w:sz w:val="24"/>
          <w:szCs w:val="24"/>
        </w:rPr>
        <w:t>在近三年内（2017年6月1日以来）供应商或其法定代表人有行贿犯罪行为的。</w:t>
      </w:r>
    </w:p>
    <w:p>
      <w:pPr>
        <w:autoSpaceDE w:val="0"/>
        <w:autoSpaceDN w:val="0"/>
        <w:adjustRightInd w:val="0"/>
        <w:spacing w:line="360" w:lineRule="auto"/>
        <w:ind w:firstLine="480" w:firstLineChars="200"/>
        <w:jc w:val="left"/>
        <w:rPr>
          <w:rFonts w:ascii="宋体" w:hAnsi="宋体"/>
          <w:sz w:val="24"/>
          <w:szCs w:val="18"/>
        </w:rPr>
      </w:pPr>
      <w:r>
        <w:rPr>
          <w:rFonts w:hint="eastAsia" w:ascii="宋体" w:hAnsi="宋体"/>
          <w:sz w:val="24"/>
          <w:szCs w:val="18"/>
        </w:rPr>
        <w:t>4.本项目不接受联合体询比响应。</w:t>
      </w:r>
    </w:p>
    <w:p>
      <w:pPr>
        <w:autoSpaceDE w:val="0"/>
        <w:autoSpaceDN w:val="0"/>
        <w:adjustRightInd w:val="0"/>
        <w:spacing w:line="360" w:lineRule="auto"/>
        <w:ind w:firstLine="480" w:firstLineChars="200"/>
        <w:jc w:val="left"/>
        <w:rPr>
          <w:rFonts w:hint="eastAsia" w:ascii="宋体" w:hAnsi="宋体"/>
          <w:sz w:val="24"/>
          <w:szCs w:val="18"/>
        </w:rPr>
      </w:pPr>
      <w:r>
        <w:rPr>
          <w:rFonts w:hint="eastAsia" w:ascii="宋体" w:hAnsi="宋体"/>
          <w:sz w:val="24"/>
          <w:szCs w:val="18"/>
        </w:rPr>
        <w:t>注：类似项目业绩指独立完成的加油站加油机维修项目。</w:t>
      </w:r>
    </w:p>
    <w:p>
      <w:pPr>
        <w:autoSpaceDE w:val="0"/>
        <w:autoSpaceDN w:val="0"/>
        <w:adjustRightInd w:val="0"/>
        <w:spacing w:line="360" w:lineRule="auto"/>
        <w:ind w:firstLine="436" w:firstLineChars="181"/>
        <w:jc w:val="left"/>
        <w:rPr>
          <w:rFonts w:hint="eastAsia" w:ascii="宋体" w:hAnsi="宋体"/>
          <w:b/>
          <w:bCs/>
          <w:sz w:val="24"/>
          <w:szCs w:val="18"/>
        </w:rPr>
      </w:pPr>
      <w:r>
        <w:rPr>
          <w:rFonts w:hint="eastAsia" w:ascii="宋体" w:hAnsi="宋体"/>
          <w:b/>
          <w:bCs/>
          <w:sz w:val="24"/>
          <w:szCs w:val="18"/>
        </w:rPr>
        <w:t>三、采购文件获取</w:t>
      </w:r>
    </w:p>
    <w:p>
      <w:pPr>
        <w:wordWrap w:val="0"/>
        <w:autoSpaceDE w:val="0"/>
        <w:autoSpaceDN w:val="0"/>
        <w:adjustRightInd w:val="0"/>
        <w:spacing w:line="360" w:lineRule="auto"/>
        <w:ind w:firstLine="434" w:firstLineChars="181"/>
        <w:jc w:val="left"/>
        <w:rPr>
          <w:rFonts w:hint="eastAsia" w:ascii="宋体" w:hAnsi="宋体"/>
          <w:bCs/>
          <w:sz w:val="24"/>
          <w:szCs w:val="18"/>
        </w:rPr>
      </w:pPr>
      <w:r>
        <w:rPr>
          <w:rFonts w:hint="eastAsia" w:ascii="宋体" w:hAnsi="宋体"/>
          <w:sz w:val="24"/>
          <w:szCs w:val="18"/>
        </w:rPr>
        <w:t>1.响应文件递交截止时间前</w:t>
      </w:r>
      <w:r>
        <w:rPr>
          <w:rFonts w:hint="eastAsia" w:ascii="宋体" w:hAnsi="宋体"/>
          <w:bCs/>
          <w:sz w:val="24"/>
          <w:szCs w:val="18"/>
        </w:rPr>
        <w:t>供应商登陆水利部淮河水利委员会•安徽省水利厅电子交易平台（http://www.anzhaobid.com/），“交易信息--其他交易”栏（http://www.anzhaobid.com/jyxx/002003/002003001/list.html），在本项目询比采购公告下方自行下载询比采购文件。</w:t>
      </w:r>
    </w:p>
    <w:p>
      <w:pPr>
        <w:autoSpaceDE w:val="0"/>
        <w:autoSpaceDN w:val="0"/>
        <w:adjustRightInd w:val="0"/>
        <w:spacing w:line="360" w:lineRule="auto"/>
        <w:ind w:firstLine="434" w:firstLineChars="181"/>
        <w:jc w:val="left"/>
        <w:rPr>
          <w:rFonts w:hint="eastAsia" w:ascii="宋体" w:hAnsi="宋体"/>
          <w:bCs/>
          <w:sz w:val="24"/>
          <w:szCs w:val="18"/>
        </w:rPr>
      </w:pPr>
      <w:r>
        <w:rPr>
          <w:rFonts w:hint="eastAsia" w:ascii="宋体" w:hAnsi="宋体"/>
          <w:bCs/>
          <w:sz w:val="24"/>
          <w:szCs w:val="18"/>
        </w:rPr>
        <w:t>2.采购文件价格：0元。</w:t>
      </w:r>
    </w:p>
    <w:p>
      <w:pPr>
        <w:autoSpaceDE w:val="0"/>
        <w:autoSpaceDN w:val="0"/>
        <w:adjustRightInd w:val="0"/>
        <w:spacing w:line="360" w:lineRule="auto"/>
        <w:ind w:firstLine="436" w:firstLineChars="181"/>
        <w:jc w:val="left"/>
        <w:rPr>
          <w:rFonts w:hint="eastAsia" w:ascii="宋体" w:hAnsi="宋体"/>
          <w:b/>
          <w:bCs/>
          <w:sz w:val="24"/>
          <w:szCs w:val="18"/>
        </w:rPr>
      </w:pPr>
      <w:bookmarkStart w:id="2" w:name="_Hlk32336648"/>
      <w:r>
        <w:rPr>
          <w:rFonts w:hint="eastAsia" w:ascii="宋体" w:hAnsi="宋体"/>
          <w:b/>
          <w:bCs/>
          <w:sz w:val="24"/>
          <w:szCs w:val="18"/>
        </w:rPr>
        <w:t>四、响应</w:t>
      </w:r>
      <w:r>
        <w:rPr>
          <w:rFonts w:ascii="宋体" w:hAnsi="宋体"/>
          <w:b/>
          <w:bCs/>
          <w:sz w:val="24"/>
          <w:szCs w:val="18"/>
        </w:rPr>
        <w:t>文件</w:t>
      </w:r>
      <w:r>
        <w:rPr>
          <w:rFonts w:hint="eastAsia" w:ascii="宋体" w:hAnsi="宋体"/>
          <w:b/>
          <w:bCs/>
          <w:sz w:val="24"/>
          <w:szCs w:val="18"/>
        </w:rPr>
        <w:t>递交截止时间及地点</w:t>
      </w:r>
    </w:p>
    <w:p>
      <w:pPr>
        <w:autoSpaceDE w:val="0"/>
        <w:autoSpaceDN w:val="0"/>
        <w:adjustRightInd w:val="0"/>
        <w:spacing w:line="360" w:lineRule="auto"/>
        <w:ind w:firstLine="434" w:firstLineChars="181"/>
        <w:jc w:val="left"/>
        <w:rPr>
          <w:rFonts w:hint="eastAsia" w:ascii="宋体" w:hAnsi="宋体"/>
          <w:sz w:val="24"/>
          <w:szCs w:val="18"/>
        </w:rPr>
      </w:pPr>
      <w:r>
        <w:rPr>
          <w:rFonts w:hint="eastAsia" w:ascii="宋体" w:hAnsi="宋体"/>
          <w:sz w:val="24"/>
          <w:szCs w:val="18"/>
        </w:rPr>
        <w:t>1.响应文件递交截止时间：2020年6月18日10时00分。</w:t>
      </w:r>
    </w:p>
    <w:p>
      <w:pPr>
        <w:autoSpaceDE w:val="0"/>
        <w:autoSpaceDN w:val="0"/>
        <w:adjustRightInd w:val="0"/>
        <w:spacing w:line="360" w:lineRule="auto"/>
        <w:ind w:firstLine="434" w:firstLineChars="181"/>
        <w:jc w:val="left"/>
        <w:rPr>
          <w:rFonts w:hint="eastAsia" w:ascii="宋体" w:hAnsi="宋体"/>
          <w:sz w:val="24"/>
          <w:szCs w:val="18"/>
        </w:rPr>
      </w:pPr>
      <w:r>
        <w:rPr>
          <w:rFonts w:hint="eastAsia" w:ascii="宋体" w:hAnsi="宋体"/>
          <w:sz w:val="24"/>
          <w:szCs w:val="18"/>
        </w:rPr>
        <w:t>2.响应文件一正三副，电子版1份，具体要求详见询比文件。</w:t>
      </w:r>
    </w:p>
    <w:p>
      <w:pPr>
        <w:autoSpaceDE w:val="0"/>
        <w:autoSpaceDN w:val="0"/>
        <w:adjustRightInd w:val="0"/>
        <w:spacing w:line="360" w:lineRule="auto"/>
        <w:ind w:firstLine="434" w:firstLineChars="181"/>
        <w:jc w:val="left"/>
        <w:rPr>
          <w:rFonts w:ascii="宋体" w:hAnsi="宋体"/>
          <w:sz w:val="24"/>
          <w:szCs w:val="18"/>
        </w:rPr>
      </w:pPr>
      <w:r>
        <w:rPr>
          <w:rFonts w:hint="eastAsia" w:ascii="宋体" w:hAnsi="宋体"/>
          <w:sz w:val="24"/>
          <w:szCs w:val="18"/>
        </w:rPr>
        <w:t>3.响应文件递交地点：合肥市滨湖新区徽州大道与云谷路交口西北角淮河科研中心12楼第一会议室。</w:t>
      </w:r>
    </w:p>
    <w:p>
      <w:pPr>
        <w:autoSpaceDE w:val="0"/>
        <w:autoSpaceDN w:val="0"/>
        <w:adjustRightInd w:val="0"/>
        <w:spacing w:line="360" w:lineRule="auto"/>
        <w:ind w:firstLine="436" w:firstLineChars="181"/>
        <w:jc w:val="left"/>
        <w:rPr>
          <w:rFonts w:hint="eastAsia" w:ascii="宋体" w:hAnsi="宋体"/>
          <w:b/>
          <w:bCs/>
          <w:sz w:val="24"/>
          <w:szCs w:val="18"/>
        </w:rPr>
      </w:pPr>
      <w:r>
        <w:rPr>
          <w:rFonts w:hint="eastAsia" w:ascii="宋体" w:hAnsi="宋体"/>
          <w:b/>
          <w:bCs/>
          <w:sz w:val="24"/>
          <w:szCs w:val="18"/>
        </w:rPr>
        <w:t>五、最高限价</w:t>
      </w:r>
    </w:p>
    <w:p>
      <w:pPr>
        <w:autoSpaceDE w:val="0"/>
        <w:autoSpaceDN w:val="0"/>
        <w:adjustRightInd w:val="0"/>
        <w:spacing w:line="360" w:lineRule="auto"/>
        <w:jc w:val="left"/>
        <w:rPr>
          <w:rFonts w:hint="eastAsia" w:ascii="宋体" w:hAnsi="宋体"/>
          <w:bCs/>
          <w:sz w:val="24"/>
          <w:szCs w:val="18"/>
        </w:rPr>
      </w:pPr>
      <w:r>
        <w:rPr>
          <w:rFonts w:hint="eastAsia" w:ascii="宋体" w:hAnsi="宋体"/>
          <w:b/>
          <w:bCs/>
          <w:sz w:val="24"/>
          <w:szCs w:val="18"/>
        </w:rPr>
        <w:t xml:space="preserve"> </w:t>
      </w:r>
      <w:r>
        <w:rPr>
          <w:rFonts w:hint="eastAsia" w:ascii="宋体" w:hAnsi="宋体"/>
          <w:sz w:val="24"/>
          <w:szCs w:val="18"/>
        </w:rPr>
        <w:t xml:space="preserve">  </w:t>
      </w:r>
      <w:r>
        <w:rPr>
          <w:rFonts w:hint="eastAsia" w:ascii="宋体" w:hAnsi="宋体"/>
          <w:sz w:val="24"/>
          <w:szCs w:val="24"/>
        </w:rPr>
        <w:t>总报价控制上限：1318240元；汽油枪560元/枪/年</w:t>
      </w:r>
      <w:r>
        <w:rPr>
          <w:rFonts w:hint="eastAsia" w:ascii="宋体" w:hAnsi="宋体"/>
          <w:bCs/>
          <w:sz w:val="24"/>
          <w:szCs w:val="24"/>
        </w:rPr>
        <w:t>，</w:t>
      </w:r>
      <w:r>
        <w:rPr>
          <w:rFonts w:hint="eastAsia" w:ascii="宋体" w:hAnsi="宋体"/>
          <w:sz w:val="24"/>
          <w:szCs w:val="24"/>
        </w:rPr>
        <w:t>柴油枪840元/枪/年。</w:t>
      </w:r>
      <w:r>
        <w:rPr>
          <w:rFonts w:hint="eastAsia" w:ascii="宋体" w:hAnsi="宋体"/>
          <w:bCs/>
          <w:sz w:val="24"/>
          <w:szCs w:val="24"/>
        </w:rPr>
        <w:t>供应商的总报价以及单把枪维修单价均不得超过限价，否则视为无效报价。</w:t>
      </w:r>
    </w:p>
    <w:p>
      <w:pPr>
        <w:tabs>
          <w:tab w:val="left" w:pos="7350"/>
        </w:tabs>
        <w:autoSpaceDE w:val="0"/>
        <w:autoSpaceDN w:val="0"/>
        <w:adjustRightInd w:val="0"/>
        <w:spacing w:line="360" w:lineRule="auto"/>
        <w:ind w:firstLine="436" w:firstLineChars="181"/>
        <w:jc w:val="left"/>
        <w:rPr>
          <w:rFonts w:hint="eastAsia" w:ascii="宋体" w:hAnsi="宋体"/>
          <w:b/>
          <w:bCs/>
          <w:sz w:val="24"/>
          <w:szCs w:val="18"/>
        </w:rPr>
      </w:pPr>
      <w:r>
        <w:rPr>
          <w:rFonts w:hint="eastAsia" w:ascii="宋体" w:hAnsi="宋体"/>
          <w:b/>
          <w:bCs/>
          <w:sz w:val="24"/>
          <w:szCs w:val="18"/>
        </w:rPr>
        <w:t>六、响应</w:t>
      </w:r>
      <w:r>
        <w:rPr>
          <w:rFonts w:ascii="宋体" w:hAnsi="宋体"/>
          <w:b/>
          <w:bCs/>
          <w:sz w:val="24"/>
          <w:szCs w:val="18"/>
        </w:rPr>
        <w:t>文件</w:t>
      </w:r>
      <w:r>
        <w:rPr>
          <w:rFonts w:hint="eastAsia" w:ascii="宋体" w:hAnsi="宋体"/>
          <w:b/>
          <w:bCs/>
          <w:sz w:val="24"/>
          <w:szCs w:val="18"/>
        </w:rPr>
        <w:t>开启时间及地点</w:t>
      </w:r>
      <w:r>
        <w:rPr>
          <w:rFonts w:ascii="宋体" w:hAnsi="宋体"/>
          <w:b/>
          <w:bCs/>
          <w:sz w:val="24"/>
          <w:szCs w:val="18"/>
        </w:rPr>
        <w:tab/>
      </w:r>
    </w:p>
    <w:p>
      <w:pPr>
        <w:autoSpaceDE w:val="0"/>
        <w:autoSpaceDN w:val="0"/>
        <w:adjustRightInd w:val="0"/>
        <w:spacing w:line="360" w:lineRule="auto"/>
        <w:ind w:firstLine="434" w:firstLineChars="181"/>
        <w:jc w:val="left"/>
        <w:rPr>
          <w:rFonts w:ascii="宋体" w:hAnsi="宋体"/>
          <w:sz w:val="24"/>
          <w:szCs w:val="18"/>
        </w:rPr>
      </w:pPr>
      <w:r>
        <w:rPr>
          <w:rFonts w:hint="eastAsia" w:ascii="宋体" w:hAnsi="宋体"/>
          <w:sz w:val="24"/>
          <w:szCs w:val="18"/>
        </w:rPr>
        <w:t>同响应文件递交截止时间和地点。</w:t>
      </w:r>
      <w:bookmarkEnd w:id="2"/>
    </w:p>
    <w:p>
      <w:pPr>
        <w:autoSpaceDE w:val="0"/>
        <w:autoSpaceDN w:val="0"/>
        <w:adjustRightInd w:val="0"/>
        <w:spacing w:line="360" w:lineRule="auto"/>
        <w:ind w:firstLine="436" w:firstLineChars="181"/>
        <w:jc w:val="left"/>
        <w:rPr>
          <w:rFonts w:hint="eastAsia" w:ascii="宋体" w:hAnsi="宋体"/>
          <w:b/>
          <w:bCs/>
          <w:sz w:val="24"/>
          <w:szCs w:val="18"/>
        </w:rPr>
      </w:pPr>
      <w:r>
        <w:rPr>
          <w:rFonts w:hint="eastAsia" w:ascii="宋体" w:hAnsi="宋体"/>
          <w:b/>
          <w:bCs/>
          <w:sz w:val="24"/>
          <w:szCs w:val="18"/>
        </w:rPr>
        <w:t>七、联系方法</w:t>
      </w:r>
    </w:p>
    <w:p>
      <w:pPr>
        <w:autoSpaceDE w:val="0"/>
        <w:autoSpaceDN w:val="0"/>
        <w:adjustRightInd w:val="0"/>
        <w:spacing w:line="360" w:lineRule="auto"/>
        <w:ind w:firstLine="482" w:firstLineChars="200"/>
        <w:jc w:val="left"/>
        <w:rPr>
          <w:rFonts w:hint="eastAsia" w:ascii="宋体" w:hAnsi="宋体"/>
          <w:b/>
          <w:sz w:val="24"/>
          <w:szCs w:val="18"/>
        </w:rPr>
      </w:pPr>
      <w:r>
        <w:rPr>
          <w:rFonts w:hint="eastAsia" w:ascii="宋体" w:hAnsi="宋体"/>
          <w:b/>
          <w:sz w:val="24"/>
          <w:szCs w:val="18"/>
        </w:rPr>
        <w:t>（一）采购人：安徽省高速石化有限公司</w:t>
      </w:r>
    </w:p>
    <w:p>
      <w:pPr>
        <w:autoSpaceDE w:val="0"/>
        <w:autoSpaceDN w:val="0"/>
        <w:adjustRightInd w:val="0"/>
        <w:spacing w:line="360" w:lineRule="auto"/>
        <w:ind w:firstLine="480" w:firstLineChars="200"/>
        <w:jc w:val="left"/>
        <w:rPr>
          <w:rFonts w:hint="eastAsia" w:ascii="宋体" w:hAnsi="宋体"/>
          <w:sz w:val="24"/>
          <w:szCs w:val="18"/>
        </w:rPr>
      </w:pPr>
      <w:r>
        <w:rPr>
          <w:rFonts w:hint="eastAsia" w:ascii="宋体" w:hAnsi="宋体"/>
          <w:sz w:val="24"/>
          <w:szCs w:val="18"/>
        </w:rPr>
        <w:t>地  址：安徽省合肥市望江西路520号皖通产业园9号楼</w:t>
      </w:r>
    </w:p>
    <w:p>
      <w:pPr>
        <w:autoSpaceDE w:val="0"/>
        <w:autoSpaceDN w:val="0"/>
        <w:adjustRightInd w:val="0"/>
        <w:spacing w:line="360" w:lineRule="auto"/>
        <w:ind w:firstLine="480" w:firstLineChars="200"/>
        <w:jc w:val="left"/>
        <w:rPr>
          <w:rFonts w:hint="eastAsia" w:ascii="宋体" w:hAnsi="宋体"/>
          <w:sz w:val="24"/>
          <w:szCs w:val="18"/>
        </w:rPr>
      </w:pPr>
      <w:r>
        <w:rPr>
          <w:rFonts w:hint="eastAsia" w:ascii="宋体" w:hAnsi="宋体"/>
          <w:sz w:val="24"/>
          <w:szCs w:val="18"/>
        </w:rPr>
        <w:t xml:space="preserve">联系人：尹工 </w:t>
      </w:r>
    </w:p>
    <w:p>
      <w:pPr>
        <w:autoSpaceDE w:val="0"/>
        <w:autoSpaceDN w:val="0"/>
        <w:adjustRightInd w:val="0"/>
        <w:spacing w:line="360" w:lineRule="auto"/>
        <w:ind w:firstLine="480" w:firstLineChars="200"/>
        <w:jc w:val="left"/>
        <w:rPr>
          <w:rFonts w:hint="eastAsia" w:ascii="宋体" w:hAnsi="宋体"/>
          <w:bCs/>
          <w:sz w:val="24"/>
          <w:szCs w:val="18"/>
        </w:rPr>
      </w:pPr>
      <w:r>
        <w:rPr>
          <w:rFonts w:hint="eastAsia" w:ascii="宋体" w:hAnsi="宋体"/>
          <w:sz w:val="24"/>
          <w:szCs w:val="18"/>
        </w:rPr>
        <w:t>电  话：13034053700</w:t>
      </w:r>
    </w:p>
    <w:p>
      <w:pPr>
        <w:autoSpaceDE w:val="0"/>
        <w:autoSpaceDN w:val="0"/>
        <w:adjustRightInd w:val="0"/>
        <w:spacing w:line="360" w:lineRule="auto"/>
        <w:ind w:firstLine="482" w:firstLineChars="200"/>
        <w:jc w:val="left"/>
        <w:rPr>
          <w:rFonts w:hint="eastAsia" w:ascii="宋体" w:hAnsi="宋体"/>
          <w:b/>
          <w:bCs/>
          <w:sz w:val="24"/>
          <w:szCs w:val="18"/>
        </w:rPr>
      </w:pPr>
      <w:r>
        <w:rPr>
          <w:rFonts w:hint="eastAsia" w:ascii="宋体" w:hAnsi="宋体"/>
          <w:b/>
          <w:bCs/>
          <w:sz w:val="24"/>
          <w:szCs w:val="18"/>
        </w:rPr>
        <w:t>（二）采购代理机构：安徽安兆工程技术咨询服务有限公司</w:t>
      </w:r>
    </w:p>
    <w:p>
      <w:pPr>
        <w:autoSpaceDE w:val="0"/>
        <w:autoSpaceDN w:val="0"/>
        <w:adjustRightInd w:val="0"/>
        <w:spacing w:line="360" w:lineRule="auto"/>
        <w:ind w:firstLine="480" w:firstLineChars="200"/>
        <w:jc w:val="left"/>
        <w:rPr>
          <w:rFonts w:hint="eastAsia" w:ascii="宋体" w:hAnsi="宋体"/>
          <w:bCs/>
          <w:sz w:val="24"/>
          <w:szCs w:val="18"/>
        </w:rPr>
      </w:pPr>
      <w:r>
        <w:rPr>
          <w:rFonts w:hint="eastAsia" w:ascii="宋体" w:hAnsi="宋体"/>
          <w:bCs/>
          <w:sz w:val="24"/>
          <w:szCs w:val="18"/>
        </w:rPr>
        <w:t>地址：安徽省合肥市滨湖新区云谷路2588号</w:t>
      </w:r>
    </w:p>
    <w:p>
      <w:pPr>
        <w:autoSpaceDE w:val="0"/>
        <w:autoSpaceDN w:val="0"/>
        <w:adjustRightInd w:val="0"/>
        <w:spacing w:line="360" w:lineRule="auto"/>
        <w:ind w:firstLine="480" w:firstLineChars="200"/>
        <w:jc w:val="left"/>
        <w:rPr>
          <w:rFonts w:hint="eastAsia" w:ascii="宋体" w:hAnsi="宋体"/>
          <w:bCs/>
          <w:sz w:val="24"/>
          <w:szCs w:val="18"/>
        </w:rPr>
      </w:pPr>
      <w:r>
        <w:rPr>
          <w:rFonts w:hint="eastAsia" w:ascii="宋体" w:hAnsi="宋体"/>
          <w:bCs/>
          <w:sz w:val="24"/>
          <w:szCs w:val="18"/>
        </w:rPr>
        <w:t>联系人：王工</w:t>
      </w:r>
    </w:p>
    <w:p>
      <w:pPr>
        <w:autoSpaceDE w:val="0"/>
        <w:autoSpaceDN w:val="0"/>
        <w:adjustRightInd w:val="0"/>
        <w:spacing w:line="360" w:lineRule="auto"/>
        <w:ind w:firstLine="480" w:firstLineChars="200"/>
        <w:jc w:val="left"/>
        <w:rPr>
          <w:rFonts w:ascii="宋体" w:hAnsi="宋体"/>
          <w:bCs/>
          <w:sz w:val="24"/>
          <w:szCs w:val="18"/>
        </w:rPr>
      </w:pPr>
      <w:r>
        <w:rPr>
          <w:rFonts w:hint="eastAsia" w:ascii="宋体" w:hAnsi="宋体"/>
          <w:bCs/>
          <w:sz w:val="24"/>
          <w:szCs w:val="18"/>
        </w:rPr>
        <w:t>联系电话：0551-65707329   15605609632</w:t>
      </w:r>
    </w:p>
    <w:p>
      <w:pPr>
        <w:autoSpaceDE w:val="0"/>
        <w:autoSpaceDN w:val="0"/>
        <w:adjustRightInd w:val="0"/>
        <w:spacing w:line="360" w:lineRule="auto"/>
        <w:ind w:firstLine="482" w:firstLineChars="200"/>
        <w:jc w:val="left"/>
        <w:rPr>
          <w:rFonts w:hint="eastAsia" w:ascii="宋体" w:hAnsi="宋体" w:cs="宋体"/>
          <w:b/>
          <w:bCs/>
          <w:kern w:val="0"/>
          <w:sz w:val="24"/>
          <w:szCs w:val="24"/>
        </w:rPr>
      </w:pPr>
      <w:r>
        <w:rPr>
          <w:rFonts w:hint="eastAsia" w:ascii="宋体" w:hAnsi="宋体" w:cs="宋体"/>
          <w:b/>
          <w:bCs/>
          <w:kern w:val="0"/>
          <w:sz w:val="24"/>
          <w:szCs w:val="24"/>
        </w:rPr>
        <w:t>八</w:t>
      </w:r>
      <w:r>
        <w:rPr>
          <w:rFonts w:ascii="宋体" w:hAnsi="宋体" w:cs="宋体"/>
          <w:b/>
          <w:bCs/>
          <w:kern w:val="0"/>
          <w:sz w:val="24"/>
          <w:szCs w:val="24"/>
        </w:rPr>
        <w:t>、</w:t>
      </w:r>
      <w:r>
        <w:rPr>
          <w:rFonts w:hint="eastAsia" w:ascii="宋体" w:hAnsi="宋体" w:cs="宋体"/>
          <w:b/>
          <w:bCs/>
          <w:kern w:val="0"/>
          <w:sz w:val="24"/>
          <w:szCs w:val="24"/>
        </w:rPr>
        <w:t>公告发布</w:t>
      </w:r>
      <w:r>
        <w:rPr>
          <w:rFonts w:ascii="宋体" w:hAnsi="宋体" w:cs="宋体"/>
          <w:b/>
          <w:bCs/>
          <w:kern w:val="0"/>
          <w:sz w:val="24"/>
          <w:szCs w:val="24"/>
        </w:rPr>
        <w:t>媒介</w:t>
      </w:r>
    </w:p>
    <w:p>
      <w:pPr>
        <w:autoSpaceDE w:val="0"/>
        <w:autoSpaceDN w:val="0"/>
        <w:adjustRightInd w:val="0"/>
        <w:spacing w:line="360" w:lineRule="auto"/>
        <w:ind w:firstLine="480" w:firstLineChars="200"/>
        <w:jc w:val="left"/>
        <w:rPr>
          <w:rFonts w:hint="eastAsia" w:ascii="宋体" w:hAnsi="宋体" w:cs="宋体"/>
          <w:bCs/>
          <w:kern w:val="0"/>
          <w:sz w:val="24"/>
          <w:szCs w:val="24"/>
        </w:rPr>
      </w:pPr>
      <w:r>
        <w:rPr>
          <w:rFonts w:hint="eastAsia" w:ascii="宋体" w:hAnsi="宋体" w:cs="宋体"/>
          <w:bCs/>
          <w:kern w:val="0"/>
          <w:sz w:val="24"/>
          <w:szCs w:val="24"/>
        </w:rPr>
        <w:t>本次采购公告在安徽省高速石化有限公司网站、水利部淮河水利委员会•安徽省水利厅电子交易平台网站上发布。</w:t>
      </w:r>
    </w:p>
    <w:p>
      <w:pPr>
        <w:numPr>
          <w:ilvl w:val="0"/>
          <w:numId w:val="1"/>
        </w:numPr>
        <w:autoSpaceDE w:val="0"/>
        <w:autoSpaceDN w:val="0"/>
        <w:adjustRightInd w:val="0"/>
        <w:spacing w:line="360" w:lineRule="auto"/>
        <w:ind w:firstLine="482" w:firstLineChars="200"/>
        <w:jc w:val="left"/>
        <w:rPr>
          <w:rFonts w:hint="eastAsia" w:ascii="宋体" w:hAnsi="宋体" w:cs="宋体"/>
          <w:b/>
          <w:bCs/>
          <w:kern w:val="0"/>
          <w:sz w:val="24"/>
          <w:szCs w:val="24"/>
        </w:rPr>
      </w:pPr>
      <w:r>
        <w:rPr>
          <w:rFonts w:hint="eastAsia" w:ascii="宋体" w:hAnsi="宋体" w:cs="宋体"/>
          <w:b/>
          <w:bCs/>
          <w:kern w:val="0"/>
          <w:sz w:val="24"/>
          <w:szCs w:val="24"/>
        </w:rPr>
        <w:t>评标办法</w:t>
      </w:r>
    </w:p>
    <w:p>
      <w:pPr>
        <w:autoSpaceDE w:val="0"/>
        <w:autoSpaceDN w:val="0"/>
        <w:adjustRightInd w:val="0"/>
        <w:spacing w:line="360" w:lineRule="auto"/>
        <w:jc w:val="left"/>
        <w:rPr>
          <w:rFonts w:ascii="宋体" w:hAnsi="宋体" w:cs="宋体"/>
          <w:b/>
          <w:bCs/>
          <w:kern w:val="0"/>
          <w:sz w:val="24"/>
          <w:szCs w:val="24"/>
        </w:rPr>
      </w:pPr>
      <w:r>
        <w:rPr>
          <w:rFonts w:hint="eastAsia" w:ascii="宋体" w:hAnsi="宋体" w:cs="宋体"/>
          <w:b/>
          <w:bCs/>
          <w:kern w:val="0"/>
          <w:sz w:val="24"/>
          <w:szCs w:val="24"/>
        </w:rPr>
        <w:t xml:space="preserve">    </w:t>
      </w:r>
      <w:r>
        <w:rPr>
          <w:rFonts w:hint="eastAsia" w:ascii="宋体" w:hAnsi="宋体" w:cs="宋体"/>
          <w:kern w:val="0"/>
          <w:sz w:val="24"/>
          <w:szCs w:val="24"/>
        </w:rPr>
        <w:t>本次采购采用综合评分法，具体评标标准祥见招标文件。</w:t>
      </w:r>
    </w:p>
    <w:p>
      <w:pPr>
        <w:autoSpaceDE w:val="0"/>
        <w:autoSpaceDN w:val="0"/>
        <w:adjustRightInd w:val="0"/>
        <w:spacing w:line="360" w:lineRule="auto"/>
        <w:ind w:firstLine="482" w:firstLineChars="200"/>
        <w:jc w:val="left"/>
        <w:rPr>
          <w:rFonts w:hint="eastAsia" w:ascii="宋体" w:hAnsi="宋体" w:cs="宋体"/>
          <w:b/>
          <w:bCs/>
          <w:kern w:val="0"/>
          <w:sz w:val="24"/>
          <w:szCs w:val="24"/>
        </w:rPr>
      </w:pPr>
      <w:r>
        <w:rPr>
          <w:rFonts w:hint="eastAsia" w:ascii="宋体" w:hAnsi="宋体" w:cs="宋体"/>
          <w:b/>
          <w:bCs/>
          <w:kern w:val="0"/>
          <w:sz w:val="24"/>
          <w:szCs w:val="24"/>
        </w:rPr>
        <w:t>十、评审结果公示</w:t>
      </w:r>
    </w:p>
    <w:p>
      <w:pPr>
        <w:autoSpaceDE w:val="0"/>
        <w:autoSpaceDN w:val="0"/>
        <w:adjustRightInd w:val="0"/>
        <w:spacing w:line="360" w:lineRule="auto"/>
        <w:ind w:firstLine="480" w:firstLineChars="200"/>
        <w:jc w:val="left"/>
        <w:rPr>
          <w:rFonts w:hint="eastAsia" w:ascii="宋体" w:hAnsi="宋体" w:cs="宋体"/>
          <w:bCs/>
          <w:kern w:val="0"/>
          <w:sz w:val="24"/>
          <w:szCs w:val="24"/>
        </w:rPr>
      </w:pPr>
      <w:r>
        <w:rPr>
          <w:rFonts w:hint="eastAsia" w:ascii="宋体" w:hAnsi="宋体" w:cs="宋体"/>
          <w:bCs/>
          <w:kern w:val="0"/>
          <w:sz w:val="24"/>
          <w:szCs w:val="24"/>
        </w:rPr>
        <w:t>本次采购评审结果在安徽省高速石化有限公司网站、水利部淮河水利委员会•安徽省水利厅电子交易平台网站上发布。</w:t>
      </w:r>
    </w:p>
    <w:p>
      <w:pPr>
        <w:autoSpaceDE w:val="0"/>
        <w:autoSpaceDN w:val="0"/>
        <w:adjustRightInd w:val="0"/>
        <w:spacing w:line="360" w:lineRule="auto"/>
        <w:jc w:val="left"/>
        <w:rPr>
          <w:rFonts w:ascii="宋体" w:hAnsi="宋体" w:cs="宋体"/>
          <w:b/>
          <w:bCs/>
          <w:kern w:val="0"/>
          <w:sz w:val="24"/>
          <w:szCs w:val="24"/>
        </w:rPr>
      </w:pPr>
    </w:p>
    <w:p>
      <w:pPr>
        <w:autoSpaceDE w:val="0"/>
        <w:autoSpaceDN w:val="0"/>
        <w:adjustRightInd w:val="0"/>
        <w:spacing w:line="360" w:lineRule="auto"/>
        <w:ind w:firstLine="480" w:firstLineChars="200"/>
        <w:jc w:val="left"/>
        <w:rPr>
          <w:rFonts w:hint="eastAsia" w:ascii="宋体" w:hAnsi="宋体" w:cs="宋体"/>
          <w:bCs/>
          <w:kern w:val="0"/>
          <w:sz w:val="24"/>
          <w:szCs w:val="24"/>
        </w:rPr>
      </w:pPr>
      <w:bookmarkStart w:id="3" w:name="_GoBack"/>
      <w:bookmarkEnd w:id="3"/>
    </w:p>
    <w:p>
      <w:pPr>
        <w:autoSpaceDE w:val="0"/>
        <w:autoSpaceDN w:val="0"/>
        <w:adjustRightInd w:val="0"/>
        <w:spacing w:line="360" w:lineRule="auto"/>
        <w:jc w:val="center"/>
        <w:rPr>
          <w:rFonts w:hint="eastAsia" w:ascii="宋体" w:hAnsi="宋体" w:cs="宋体"/>
          <w:bCs/>
          <w:kern w:val="0"/>
          <w:sz w:val="24"/>
          <w:szCs w:val="24"/>
        </w:rPr>
      </w:pPr>
      <w:r>
        <w:rPr>
          <w:rFonts w:hint="eastAsia" w:ascii="宋体" w:hAnsi="宋体" w:cs="宋体"/>
          <w:bCs/>
          <w:kern w:val="0"/>
          <w:sz w:val="24"/>
          <w:szCs w:val="24"/>
        </w:rPr>
        <w:t xml:space="preserve">                                        安徽省高速石化有限公司</w:t>
      </w:r>
    </w:p>
    <w:p>
      <w:pPr>
        <w:autoSpaceDE w:val="0"/>
        <w:autoSpaceDN w:val="0"/>
        <w:adjustRightInd w:val="0"/>
        <w:spacing w:line="360" w:lineRule="auto"/>
        <w:jc w:val="right"/>
        <w:rPr>
          <w:rFonts w:ascii="宋体" w:hAnsi="宋体" w:cs="宋体"/>
          <w:bCs/>
          <w:kern w:val="0"/>
          <w:sz w:val="24"/>
          <w:szCs w:val="24"/>
        </w:rPr>
      </w:pPr>
      <w:r>
        <w:rPr>
          <w:rFonts w:hint="eastAsia" w:ascii="宋体" w:hAnsi="宋体" w:cs="宋体"/>
          <w:bCs/>
          <w:kern w:val="0"/>
          <w:sz w:val="24"/>
          <w:szCs w:val="24"/>
        </w:rPr>
        <w:t>安徽</w:t>
      </w:r>
      <w:r>
        <w:rPr>
          <w:rFonts w:ascii="宋体" w:hAnsi="宋体" w:cs="宋体"/>
          <w:bCs/>
          <w:kern w:val="0"/>
          <w:sz w:val="24"/>
          <w:szCs w:val="24"/>
        </w:rPr>
        <w:t>安兆工程技术咨询服务有限公司</w:t>
      </w:r>
    </w:p>
    <w:p>
      <w:pPr>
        <w:autoSpaceDE w:val="0"/>
        <w:autoSpaceDN w:val="0"/>
        <w:adjustRightInd w:val="0"/>
        <w:spacing w:line="360" w:lineRule="auto"/>
        <w:ind w:firstLine="480" w:firstLineChars="200"/>
        <w:jc w:val="center"/>
        <w:rPr>
          <w:rFonts w:hint="eastAsia" w:ascii="宋体" w:hAnsi="宋体" w:cs="宋体"/>
          <w:bCs/>
          <w:kern w:val="0"/>
          <w:sz w:val="24"/>
          <w:szCs w:val="24"/>
        </w:rPr>
      </w:pPr>
      <w:r>
        <w:rPr>
          <w:rFonts w:ascii="宋体" w:hAnsi="宋体"/>
          <w:bCs/>
          <w:sz w:val="24"/>
          <w:szCs w:val="18"/>
        </w:rPr>
        <w:t xml:space="preserve">                      </w:t>
      </w:r>
      <w:r>
        <w:rPr>
          <w:rFonts w:hint="eastAsia" w:ascii="宋体" w:hAnsi="宋体"/>
          <w:bCs/>
          <w:sz w:val="24"/>
          <w:szCs w:val="18"/>
        </w:rPr>
        <w:t xml:space="preserve">         </w:t>
      </w:r>
      <w:r>
        <w:rPr>
          <w:rFonts w:ascii="宋体" w:hAnsi="宋体"/>
          <w:bCs/>
          <w:sz w:val="24"/>
          <w:szCs w:val="18"/>
        </w:rPr>
        <w:t xml:space="preserve"> </w:t>
      </w:r>
      <w:r>
        <w:rPr>
          <w:rFonts w:hint="eastAsia" w:ascii="宋体" w:hAnsi="宋体"/>
          <w:bCs/>
          <w:sz w:val="24"/>
          <w:szCs w:val="18"/>
        </w:rPr>
        <w:t xml:space="preserve">            2020年6月10日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C82ED0"/>
    <w:multiLevelType w:val="singleLevel"/>
    <w:tmpl w:val="A4C82ED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8B3CB0"/>
    <w:rsid w:val="65272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正文（缩进）"/>
    <w:basedOn w:val="1"/>
    <w:uiPriority w:val="0"/>
    <w:pPr>
      <w:widowControl/>
      <w:spacing w:before="156" w:after="156"/>
      <w:ind w:firstLine="480" w:firstLineChars="200"/>
      <w:jc w:val="left"/>
    </w:pPr>
    <w:rPr>
      <w:rFonts w:ascii="仿宋_GB2312" w:eastAsia="仿宋_GB2312"/>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2020-06-10T07:56:00Z</dcterms:created>
  <dc:creator>lenovo</dc:creator>
  <cp:lastModifiedBy>lenovo</cp:lastModifiedBy>
  <dcterms:modified xsi:type="dcterms:W3CDTF">2020-06-10T07:57:44Z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