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A" w:rsidRPr="00C743BA" w:rsidRDefault="00A12495" w:rsidP="00C743BA">
      <w:pPr>
        <w:widowControl/>
        <w:shd w:val="clear" w:color="auto" w:fill="FFFFFF"/>
        <w:jc w:val="center"/>
        <w:rPr>
          <w:rFonts w:ascii="黑体" w:eastAsia="黑体" w:hAnsi="黑体" w:cs="Calibri"/>
          <w:color w:val="333333"/>
          <w:kern w:val="0"/>
          <w:sz w:val="36"/>
          <w:szCs w:val="36"/>
        </w:rPr>
      </w:pPr>
      <w:bookmarkStart w:id="0" w:name="OLE_LINK1"/>
      <w:bookmarkStart w:id="1" w:name="OLE_LINK2"/>
      <w:r w:rsidRPr="00143B82">
        <w:rPr>
          <w:rFonts w:ascii="黑体" w:eastAsia="黑体" w:hAnsi="黑体" w:cs="Calibri" w:hint="eastAsia"/>
          <w:b/>
          <w:bCs/>
          <w:color w:val="333333"/>
          <w:kern w:val="0"/>
          <w:sz w:val="36"/>
          <w:szCs w:val="36"/>
        </w:rPr>
        <w:t>安徽省高速石化有限公司岳西、九华山等56座加油站防渗改造工程施工</w:t>
      </w:r>
      <w:r w:rsidR="00C743BA" w:rsidRPr="00143B82">
        <w:rPr>
          <w:rFonts w:ascii="黑体" w:eastAsia="黑体" w:hAnsi="黑体" w:cs="Calibri" w:hint="eastAsia"/>
          <w:b/>
          <w:bCs/>
          <w:color w:val="333333"/>
          <w:kern w:val="0"/>
          <w:sz w:val="36"/>
          <w:szCs w:val="36"/>
        </w:rPr>
        <w:t>评标结果公示</w:t>
      </w:r>
    </w:p>
    <w:p w:rsidR="00C743BA" w:rsidRPr="00C743BA" w:rsidRDefault="00A12495" w:rsidP="00C743BA">
      <w:pPr>
        <w:widowControl/>
        <w:shd w:val="clear" w:color="auto" w:fill="FFFFFF"/>
        <w:spacing w:line="500" w:lineRule="atLeast"/>
        <w:ind w:firstLine="640"/>
        <w:rPr>
          <w:rFonts w:ascii="仿宋" w:eastAsia="仿宋" w:hAnsi="仿宋" w:cs="Calibri"/>
          <w:color w:val="333333"/>
          <w:kern w:val="0"/>
          <w:szCs w:val="21"/>
        </w:rPr>
      </w:pPr>
      <w:r w:rsidRPr="00B12120">
        <w:rPr>
          <w:rFonts w:ascii="仿宋" w:eastAsia="仿宋" w:hAnsi="仿宋" w:cs="Calibri" w:hint="eastAsia"/>
          <w:color w:val="333333"/>
          <w:kern w:val="0"/>
          <w:sz w:val="32"/>
          <w:szCs w:val="32"/>
        </w:rPr>
        <w:t>安徽省高速石化有限公司岳西、九华山等56座加油站防渗改造工程施工</w:t>
      </w:r>
      <w:r w:rsidR="00C743BA" w:rsidRPr="00C743BA">
        <w:rPr>
          <w:rFonts w:ascii="仿宋" w:eastAsia="仿宋" w:hAnsi="仿宋" w:cs="Calibri" w:hint="eastAsia"/>
          <w:color w:val="333333"/>
          <w:kern w:val="0"/>
          <w:sz w:val="32"/>
          <w:szCs w:val="32"/>
        </w:rPr>
        <w:t>（项目编号：</w:t>
      </w:r>
      <w:r w:rsidRPr="00B12120">
        <w:rPr>
          <w:rFonts w:ascii="仿宋" w:eastAsia="仿宋" w:hAnsi="仿宋" w:cs="Calibri"/>
          <w:color w:val="333333"/>
          <w:kern w:val="0"/>
          <w:sz w:val="32"/>
          <w:szCs w:val="32"/>
        </w:rPr>
        <w:t>2019GASZ1875</w:t>
      </w:r>
      <w:r w:rsidR="00C743BA" w:rsidRPr="00C743BA">
        <w:rPr>
          <w:rFonts w:ascii="仿宋" w:eastAsia="仿宋" w:hAnsi="仿宋" w:cs="Calibri" w:hint="eastAsia"/>
          <w:color w:val="333333"/>
          <w:kern w:val="0"/>
          <w:sz w:val="32"/>
          <w:szCs w:val="32"/>
        </w:rPr>
        <w:t>）的评标工作已于201</w:t>
      </w:r>
      <w:r w:rsidRPr="00B12120">
        <w:rPr>
          <w:rFonts w:ascii="仿宋" w:eastAsia="仿宋" w:hAnsi="仿宋" w:cs="Calibri" w:hint="eastAsia"/>
          <w:color w:val="333333"/>
          <w:kern w:val="0"/>
          <w:sz w:val="32"/>
          <w:szCs w:val="32"/>
        </w:rPr>
        <w:t>9</w:t>
      </w:r>
      <w:r w:rsidR="00C743BA" w:rsidRPr="00C743BA">
        <w:rPr>
          <w:rFonts w:ascii="仿宋" w:eastAsia="仿宋" w:hAnsi="仿宋" w:cs="Calibri" w:hint="eastAsia"/>
          <w:color w:val="333333"/>
          <w:kern w:val="0"/>
          <w:sz w:val="32"/>
          <w:szCs w:val="32"/>
        </w:rPr>
        <w:t>年</w:t>
      </w:r>
      <w:r w:rsidRPr="00B12120">
        <w:rPr>
          <w:rFonts w:ascii="仿宋" w:eastAsia="仿宋" w:hAnsi="仿宋" w:cs="Calibri" w:hint="eastAsia"/>
          <w:color w:val="333333"/>
          <w:kern w:val="0"/>
          <w:sz w:val="32"/>
          <w:szCs w:val="32"/>
        </w:rPr>
        <w:t>6</w:t>
      </w:r>
      <w:r w:rsidR="00C743BA" w:rsidRPr="00C743BA">
        <w:rPr>
          <w:rFonts w:ascii="仿宋" w:eastAsia="仿宋" w:hAnsi="仿宋" w:cs="Calibri" w:hint="eastAsia"/>
          <w:color w:val="333333"/>
          <w:kern w:val="0"/>
          <w:sz w:val="32"/>
          <w:szCs w:val="32"/>
        </w:rPr>
        <w:t>月</w:t>
      </w:r>
      <w:r w:rsidRPr="00B12120">
        <w:rPr>
          <w:rFonts w:ascii="仿宋" w:eastAsia="仿宋" w:hAnsi="仿宋" w:cs="Calibri" w:hint="eastAsia"/>
          <w:color w:val="333333"/>
          <w:kern w:val="0"/>
          <w:sz w:val="32"/>
          <w:szCs w:val="32"/>
        </w:rPr>
        <w:t>21</w:t>
      </w:r>
      <w:r w:rsidR="00C743BA" w:rsidRPr="00C743BA">
        <w:rPr>
          <w:rFonts w:ascii="仿宋" w:eastAsia="仿宋" w:hAnsi="仿宋" w:cs="Calibri" w:hint="eastAsia"/>
          <w:color w:val="333333"/>
          <w:kern w:val="0"/>
          <w:sz w:val="32"/>
          <w:szCs w:val="32"/>
        </w:rPr>
        <w:t>日完成,现将评标结果公示如下:</w:t>
      </w:r>
    </w:p>
    <w:p w:rsidR="00C743BA" w:rsidRPr="00C743BA" w:rsidRDefault="00C743BA" w:rsidP="00C743BA">
      <w:pPr>
        <w:widowControl/>
        <w:shd w:val="clear" w:color="auto" w:fill="FFFFFF"/>
        <w:spacing w:line="400" w:lineRule="atLeast"/>
        <w:jc w:val="left"/>
        <w:rPr>
          <w:rFonts w:ascii="仿宋" w:eastAsia="仿宋" w:hAnsi="仿宋" w:cs="Calibri"/>
          <w:b/>
          <w:color w:val="333333"/>
          <w:kern w:val="0"/>
          <w:szCs w:val="21"/>
        </w:rPr>
      </w:pPr>
      <w:r w:rsidRPr="00C743BA">
        <w:rPr>
          <w:rFonts w:ascii="仿宋" w:eastAsia="仿宋" w:hAnsi="仿宋" w:cs="Calibri" w:hint="eastAsia"/>
          <w:b/>
          <w:color w:val="333333"/>
          <w:kern w:val="0"/>
          <w:sz w:val="32"/>
          <w:szCs w:val="32"/>
        </w:rPr>
        <w:t>一、中标候选人及其相关信息</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6"/>
        <w:gridCol w:w="948"/>
        <w:gridCol w:w="2287"/>
        <w:gridCol w:w="2060"/>
        <w:gridCol w:w="2582"/>
      </w:tblGrid>
      <w:tr w:rsidR="00C743BA" w:rsidRPr="00C743BA"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B12120" w:rsidP="00C743BA">
            <w:pPr>
              <w:widowControl/>
              <w:jc w:val="center"/>
              <w:rPr>
                <w:rFonts w:asciiTheme="minorEastAsia" w:hAnsiTheme="minorEastAsia"/>
                <w:sz w:val="24"/>
                <w:szCs w:val="24"/>
              </w:rPr>
            </w:pPr>
            <w:r w:rsidRPr="00C92151">
              <w:rPr>
                <w:rFonts w:asciiTheme="minorEastAsia" w:hAnsiTheme="minorEastAsia" w:hint="eastAsia"/>
                <w:sz w:val="24"/>
                <w:szCs w:val="24"/>
              </w:rPr>
              <w:t>标段</w:t>
            </w:r>
          </w:p>
        </w:tc>
        <w:tc>
          <w:tcPr>
            <w:tcW w:w="4084" w:type="pct"/>
            <w:gridSpan w:val="3"/>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01标段</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B12120" w:rsidP="00C743BA">
            <w:pPr>
              <w:widowControl/>
              <w:jc w:val="center"/>
              <w:rPr>
                <w:rFonts w:asciiTheme="minorEastAsia" w:hAnsiTheme="minorEastAsia"/>
                <w:sz w:val="24"/>
                <w:szCs w:val="24"/>
              </w:rPr>
            </w:pPr>
            <w:r w:rsidRPr="00C92151">
              <w:rPr>
                <w:rFonts w:asciiTheme="minorEastAsia" w:hAnsiTheme="minorEastAsia" w:hint="eastAsia"/>
                <w:sz w:val="24"/>
                <w:szCs w:val="24"/>
              </w:rPr>
              <w:t>中标候选人</w:t>
            </w:r>
          </w:p>
        </w:tc>
        <w:tc>
          <w:tcPr>
            <w:tcW w:w="1348" w:type="pct"/>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第一中标候选人</w:t>
            </w:r>
          </w:p>
        </w:tc>
        <w:tc>
          <w:tcPr>
            <w:tcW w:w="1214" w:type="pct"/>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第二中标候选人</w:t>
            </w:r>
          </w:p>
        </w:tc>
        <w:tc>
          <w:tcPr>
            <w:tcW w:w="1522" w:type="pct"/>
            <w:shd w:val="clear" w:color="auto" w:fill="FFFFFF"/>
            <w:vAlign w:val="center"/>
            <w:hideMark/>
          </w:tcPr>
          <w:p w:rsidR="00C743BA" w:rsidRPr="00C743BA" w:rsidRDefault="00C743BA" w:rsidP="00C743BA">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第三中标候选人</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投标人名称</w:t>
            </w:r>
          </w:p>
        </w:tc>
        <w:tc>
          <w:tcPr>
            <w:tcW w:w="1348" w:type="pct"/>
            <w:shd w:val="clear" w:color="auto" w:fill="FFFFFF"/>
            <w:tcMar>
              <w:top w:w="0" w:type="dxa"/>
              <w:left w:w="108" w:type="dxa"/>
              <w:bottom w:w="0" w:type="dxa"/>
              <w:right w:w="108" w:type="dxa"/>
            </w:tcMar>
            <w:vAlign w:val="center"/>
          </w:tcPr>
          <w:p w:rsidR="00C743BA" w:rsidRPr="00C743BA" w:rsidRDefault="00A12495" w:rsidP="00B41060">
            <w:pPr>
              <w:widowControl/>
              <w:jc w:val="center"/>
              <w:rPr>
                <w:rFonts w:asciiTheme="minorEastAsia" w:hAnsiTheme="minorEastAsia"/>
                <w:sz w:val="24"/>
                <w:szCs w:val="24"/>
              </w:rPr>
            </w:pPr>
            <w:r w:rsidRPr="00C92151">
              <w:rPr>
                <w:rFonts w:asciiTheme="minorEastAsia" w:hAnsiTheme="minorEastAsia" w:hint="eastAsia"/>
                <w:sz w:val="24"/>
                <w:szCs w:val="24"/>
              </w:rPr>
              <w:t>山东军辉建设集团有限公司</w:t>
            </w:r>
          </w:p>
        </w:tc>
        <w:tc>
          <w:tcPr>
            <w:tcW w:w="1214" w:type="pct"/>
            <w:shd w:val="clear" w:color="auto" w:fill="FFFFFF"/>
            <w:tcMar>
              <w:top w:w="0" w:type="dxa"/>
              <w:left w:w="108" w:type="dxa"/>
              <w:bottom w:w="0" w:type="dxa"/>
              <w:right w:w="108" w:type="dxa"/>
            </w:tcMar>
            <w:vAlign w:val="center"/>
          </w:tcPr>
          <w:p w:rsidR="00C743BA" w:rsidRPr="00C743BA" w:rsidRDefault="00A12495" w:rsidP="00C743BA">
            <w:pPr>
              <w:widowControl/>
              <w:jc w:val="center"/>
              <w:rPr>
                <w:rFonts w:asciiTheme="minorEastAsia" w:hAnsiTheme="minorEastAsia"/>
                <w:sz w:val="24"/>
                <w:szCs w:val="24"/>
              </w:rPr>
            </w:pPr>
            <w:r w:rsidRPr="00C92151">
              <w:rPr>
                <w:rFonts w:asciiTheme="minorEastAsia" w:hAnsiTheme="minorEastAsia" w:hint="eastAsia"/>
                <w:sz w:val="24"/>
                <w:szCs w:val="24"/>
              </w:rPr>
              <w:t>中京建设集团有限公司</w:t>
            </w:r>
          </w:p>
        </w:tc>
        <w:tc>
          <w:tcPr>
            <w:tcW w:w="1522" w:type="pct"/>
            <w:shd w:val="clear" w:color="auto" w:fill="FFFFFF"/>
            <w:vAlign w:val="center"/>
          </w:tcPr>
          <w:p w:rsidR="00B12120" w:rsidRPr="00C92151" w:rsidRDefault="00A12495" w:rsidP="00C743BA">
            <w:pPr>
              <w:widowControl/>
              <w:jc w:val="center"/>
              <w:rPr>
                <w:rFonts w:asciiTheme="minorEastAsia" w:hAnsiTheme="minorEastAsia"/>
                <w:sz w:val="24"/>
                <w:szCs w:val="24"/>
              </w:rPr>
            </w:pPr>
            <w:r w:rsidRPr="00C92151">
              <w:rPr>
                <w:rFonts w:asciiTheme="minorEastAsia" w:hAnsiTheme="minorEastAsia" w:hint="eastAsia"/>
                <w:sz w:val="24"/>
                <w:szCs w:val="24"/>
              </w:rPr>
              <w:t>中国南海工程有限</w:t>
            </w:r>
          </w:p>
          <w:p w:rsidR="00C743BA" w:rsidRPr="00C743BA" w:rsidRDefault="00A12495" w:rsidP="00C743BA">
            <w:pPr>
              <w:widowControl/>
              <w:jc w:val="center"/>
              <w:rPr>
                <w:rFonts w:asciiTheme="minorEastAsia" w:hAnsiTheme="minorEastAsia"/>
                <w:sz w:val="24"/>
                <w:szCs w:val="24"/>
              </w:rPr>
            </w:pPr>
            <w:r w:rsidRPr="00C92151">
              <w:rPr>
                <w:rFonts w:asciiTheme="minorEastAsia" w:hAnsiTheme="minorEastAsia" w:hint="eastAsia"/>
                <w:sz w:val="24"/>
                <w:szCs w:val="24"/>
              </w:rPr>
              <w:t>公司</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投标报价(元)</w:t>
            </w:r>
          </w:p>
        </w:tc>
        <w:tc>
          <w:tcPr>
            <w:tcW w:w="1348" w:type="pct"/>
            <w:shd w:val="clear" w:color="auto" w:fill="FFFFFF"/>
            <w:tcMar>
              <w:top w:w="0" w:type="dxa"/>
              <w:left w:w="108" w:type="dxa"/>
              <w:bottom w:w="0" w:type="dxa"/>
              <w:right w:w="108" w:type="dxa"/>
            </w:tcMar>
            <w:vAlign w:val="center"/>
          </w:tcPr>
          <w:p w:rsidR="00C743BA" w:rsidRPr="00C743BA" w:rsidRDefault="00A12495" w:rsidP="00C743BA">
            <w:pPr>
              <w:widowControl/>
              <w:jc w:val="center"/>
              <w:rPr>
                <w:rFonts w:asciiTheme="minorEastAsia" w:hAnsiTheme="minorEastAsia"/>
                <w:sz w:val="24"/>
                <w:szCs w:val="24"/>
              </w:rPr>
            </w:pPr>
            <w:r w:rsidRPr="00C92151">
              <w:rPr>
                <w:rFonts w:asciiTheme="minorEastAsia" w:hAnsiTheme="minorEastAsia"/>
                <w:sz w:val="24"/>
                <w:szCs w:val="24"/>
              </w:rPr>
              <w:t>14346301.35</w:t>
            </w:r>
          </w:p>
        </w:tc>
        <w:tc>
          <w:tcPr>
            <w:tcW w:w="1214" w:type="pct"/>
            <w:shd w:val="clear" w:color="auto" w:fill="FFFFFF"/>
            <w:tcMar>
              <w:top w:w="0" w:type="dxa"/>
              <w:left w:w="108" w:type="dxa"/>
              <w:bottom w:w="0" w:type="dxa"/>
              <w:right w:w="108" w:type="dxa"/>
            </w:tcMar>
            <w:vAlign w:val="center"/>
          </w:tcPr>
          <w:p w:rsidR="00C743BA" w:rsidRPr="00C743BA" w:rsidRDefault="00A12495" w:rsidP="00C743BA">
            <w:pPr>
              <w:widowControl/>
              <w:jc w:val="center"/>
              <w:rPr>
                <w:rFonts w:asciiTheme="minorEastAsia" w:hAnsiTheme="minorEastAsia"/>
                <w:sz w:val="24"/>
                <w:szCs w:val="24"/>
              </w:rPr>
            </w:pPr>
            <w:r w:rsidRPr="00C92151">
              <w:rPr>
                <w:rFonts w:asciiTheme="minorEastAsia" w:hAnsiTheme="minorEastAsia" w:hint="eastAsia"/>
                <w:sz w:val="24"/>
                <w:szCs w:val="24"/>
              </w:rPr>
              <w:t>14501296.32</w:t>
            </w:r>
          </w:p>
        </w:tc>
        <w:tc>
          <w:tcPr>
            <w:tcW w:w="1522" w:type="pct"/>
            <w:shd w:val="clear" w:color="auto" w:fill="FFFFFF"/>
            <w:vAlign w:val="center"/>
          </w:tcPr>
          <w:p w:rsidR="00C743BA" w:rsidRPr="00C743BA" w:rsidRDefault="00A12495" w:rsidP="00C743BA">
            <w:pPr>
              <w:widowControl/>
              <w:jc w:val="center"/>
              <w:rPr>
                <w:rFonts w:asciiTheme="minorEastAsia" w:hAnsiTheme="minorEastAsia"/>
                <w:sz w:val="24"/>
                <w:szCs w:val="24"/>
              </w:rPr>
            </w:pPr>
            <w:r w:rsidRPr="00C92151">
              <w:rPr>
                <w:rFonts w:asciiTheme="minorEastAsia" w:hAnsiTheme="minorEastAsia" w:hint="eastAsia"/>
                <w:sz w:val="24"/>
                <w:szCs w:val="24"/>
              </w:rPr>
              <w:t>14538096.90</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A322C0" w:rsidRPr="00C743BA" w:rsidRDefault="00A322C0" w:rsidP="00A322C0">
            <w:pPr>
              <w:widowControl/>
              <w:jc w:val="center"/>
              <w:rPr>
                <w:rFonts w:asciiTheme="minorEastAsia" w:hAnsiTheme="minorEastAsia"/>
                <w:sz w:val="24"/>
                <w:szCs w:val="24"/>
              </w:rPr>
            </w:pPr>
            <w:r>
              <w:rPr>
                <w:rFonts w:asciiTheme="minorEastAsia" w:hAnsiTheme="minorEastAsia" w:hint="eastAsia"/>
                <w:sz w:val="24"/>
                <w:szCs w:val="24"/>
              </w:rPr>
              <w:t>工程质量</w:t>
            </w:r>
          </w:p>
        </w:tc>
        <w:tc>
          <w:tcPr>
            <w:tcW w:w="1348" w:type="pct"/>
            <w:shd w:val="clear" w:color="auto" w:fill="FFFFFF"/>
            <w:tcMar>
              <w:top w:w="0" w:type="dxa"/>
              <w:left w:w="108" w:type="dxa"/>
              <w:bottom w:w="0" w:type="dxa"/>
              <w:right w:w="108" w:type="dxa"/>
            </w:tcMar>
            <w:vAlign w:val="center"/>
          </w:tcPr>
          <w:p w:rsidR="00A322C0" w:rsidRPr="00C92151" w:rsidRDefault="007103FC" w:rsidP="00C743BA">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214" w:type="pct"/>
            <w:shd w:val="clear" w:color="auto" w:fill="FFFFFF"/>
            <w:tcMar>
              <w:top w:w="0" w:type="dxa"/>
              <w:left w:w="108" w:type="dxa"/>
              <w:bottom w:w="0" w:type="dxa"/>
              <w:right w:w="108" w:type="dxa"/>
            </w:tcMar>
            <w:vAlign w:val="center"/>
          </w:tcPr>
          <w:p w:rsidR="00A322C0" w:rsidRPr="00C92151" w:rsidRDefault="00822264" w:rsidP="00C743BA">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522" w:type="pct"/>
            <w:shd w:val="clear" w:color="auto" w:fill="FFFFFF"/>
            <w:vAlign w:val="center"/>
          </w:tcPr>
          <w:p w:rsidR="00A322C0" w:rsidRPr="00C92151" w:rsidRDefault="000B08C5" w:rsidP="00C743BA">
            <w:pPr>
              <w:widowControl/>
              <w:jc w:val="center"/>
              <w:rPr>
                <w:rFonts w:asciiTheme="minorEastAsia" w:hAnsiTheme="minorEastAsia"/>
                <w:sz w:val="24"/>
                <w:szCs w:val="24"/>
              </w:rPr>
            </w:pPr>
            <w:r>
              <w:rPr>
                <w:rFonts w:asciiTheme="minorEastAsia" w:hAnsiTheme="minorEastAsia" w:hint="eastAsia"/>
                <w:sz w:val="24"/>
                <w:szCs w:val="24"/>
              </w:rPr>
              <w:t>合格</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0B08C5" w:rsidRPr="00C743BA" w:rsidRDefault="000B08C5" w:rsidP="00C743BA">
            <w:pPr>
              <w:widowControl/>
              <w:jc w:val="center"/>
              <w:rPr>
                <w:rFonts w:asciiTheme="minorEastAsia" w:hAnsiTheme="minorEastAsia"/>
                <w:sz w:val="24"/>
                <w:szCs w:val="24"/>
              </w:rPr>
            </w:pPr>
            <w:r>
              <w:rPr>
                <w:rFonts w:asciiTheme="minorEastAsia" w:hAnsiTheme="minorEastAsia" w:hint="eastAsia"/>
                <w:sz w:val="24"/>
                <w:szCs w:val="24"/>
              </w:rPr>
              <w:t>安全目标</w:t>
            </w:r>
          </w:p>
        </w:tc>
        <w:tc>
          <w:tcPr>
            <w:tcW w:w="1348" w:type="pct"/>
            <w:shd w:val="clear" w:color="auto" w:fill="FFFFFF"/>
            <w:tcMar>
              <w:top w:w="0" w:type="dxa"/>
              <w:left w:w="108" w:type="dxa"/>
              <w:bottom w:w="0" w:type="dxa"/>
              <w:right w:w="108" w:type="dxa"/>
            </w:tcMar>
            <w:vAlign w:val="center"/>
          </w:tcPr>
          <w:p w:rsidR="000B08C5" w:rsidRPr="00730B28" w:rsidRDefault="000B08C5" w:rsidP="00C743BA">
            <w:pPr>
              <w:widowControl/>
              <w:jc w:val="center"/>
              <w:rPr>
                <w:rFonts w:asciiTheme="minorEastAsia" w:hAnsiTheme="minorEastAsia"/>
                <w:sz w:val="24"/>
                <w:szCs w:val="24"/>
              </w:rPr>
            </w:pPr>
            <w:r w:rsidRPr="00730B28">
              <w:rPr>
                <w:sz w:val="24"/>
                <w:szCs w:val="24"/>
              </w:rPr>
              <w:t>无安全责任事故</w:t>
            </w:r>
            <w:r w:rsidRPr="00730B28">
              <w:rPr>
                <w:rFonts w:hint="eastAsia"/>
                <w:sz w:val="24"/>
                <w:szCs w:val="24"/>
              </w:rPr>
              <w:t>，安全生产</w:t>
            </w:r>
            <w:proofErr w:type="gramStart"/>
            <w:r w:rsidRPr="00730B28">
              <w:rPr>
                <w:rFonts w:hint="eastAsia"/>
                <w:sz w:val="24"/>
                <w:szCs w:val="24"/>
              </w:rPr>
              <w:t>零死亡</w:t>
            </w:r>
            <w:proofErr w:type="gramEnd"/>
            <w:r w:rsidRPr="00730B28">
              <w:rPr>
                <w:rFonts w:hint="eastAsia"/>
                <w:sz w:val="24"/>
                <w:szCs w:val="24"/>
              </w:rPr>
              <w:t>目标</w:t>
            </w:r>
          </w:p>
        </w:tc>
        <w:tc>
          <w:tcPr>
            <w:tcW w:w="1214" w:type="pct"/>
            <w:shd w:val="clear" w:color="auto" w:fill="FFFFFF"/>
            <w:tcMar>
              <w:top w:w="0" w:type="dxa"/>
              <w:left w:w="108" w:type="dxa"/>
              <w:bottom w:w="0" w:type="dxa"/>
              <w:right w:w="108" w:type="dxa"/>
            </w:tcMar>
            <w:vAlign w:val="center"/>
          </w:tcPr>
          <w:p w:rsidR="000B08C5" w:rsidRPr="00C92151" w:rsidRDefault="000B08C5" w:rsidP="00C743BA">
            <w:pPr>
              <w:widowControl/>
              <w:jc w:val="center"/>
              <w:rPr>
                <w:rFonts w:asciiTheme="minorEastAsia" w:hAnsiTheme="minorEastAsia"/>
                <w:sz w:val="24"/>
                <w:szCs w:val="24"/>
              </w:rPr>
            </w:pPr>
            <w:r>
              <w:rPr>
                <w:rFonts w:asciiTheme="minorEastAsia" w:hAnsiTheme="minorEastAsia" w:hint="eastAsia"/>
                <w:sz w:val="24"/>
                <w:szCs w:val="24"/>
              </w:rPr>
              <w:t>零事故</w:t>
            </w:r>
          </w:p>
        </w:tc>
        <w:tc>
          <w:tcPr>
            <w:tcW w:w="1522" w:type="pct"/>
            <w:shd w:val="clear" w:color="auto" w:fill="FFFFFF"/>
            <w:vAlign w:val="center"/>
          </w:tcPr>
          <w:p w:rsidR="000B08C5" w:rsidRPr="00C92151" w:rsidRDefault="000B08C5" w:rsidP="0050016F">
            <w:pPr>
              <w:widowControl/>
              <w:jc w:val="center"/>
              <w:rPr>
                <w:rFonts w:asciiTheme="minorEastAsia" w:hAnsiTheme="minorEastAsia"/>
                <w:sz w:val="24"/>
                <w:szCs w:val="24"/>
              </w:rPr>
            </w:pPr>
            <w:r>
              <w:rPr>
                <w:rFonts w:asciiTheme="minorEastAsia" w:hAnsiTheme="minorEastAsia" w:hint="eastAsia"/>
                <w:sz w:val="24"/>
                <w:szCs w:val="24"/>
              </w:rPr>
              <w:t>零事故</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D666CA" w:rsidRPr="00C743BA" w:rsidRDefault="00D666CA" w:rsidP="00D666CA">
            <w:pPr>
              <w:widowControl/>
              <w:jc w:val="center"/>
              <w:rPr>
                <w:rFonts w:asciiTheme="minorEastAsia" w:hAnsiTheme="minorEastAsia"/>
                <w:sz w:val="24"/>
                <w:szCs w:val="24"/>
              </w:rPr>
            </w:pPr>
            <w:r>
              <w:rPr>
                <w:rFonts w:asciiTheme="minorEastAsia" w:hAnsiTheme="minorEastAsia" w:hint="eastAsia"/>
                <w:sz w:val="24"/>
                <w:szCs w:val="24"/>
              </w:rPr>
              <w:t>工期</w:t>
            </w:r>
          </w:p>
        </w:tc>
        <w:tc>
          <w:tcPr>
            <w:tcW w:w="1348" w:type="pct"/>
            <w:shd w:val="clear" w:color="auto" w:fill="FFFFFF"/>
            <w:tcMar>
              <w:top w:w="0" w:type="dxa"/>
              <w:left w:w="108" w:type="dxa"/>
              <w:bottom w:w="0" w:type="dxa"/>
              <w:right w:w="108" w:type="dxa"/>
            </w:tcMar>
            <w:vAlign w:val="center"/>
          </w:tcPr>
          <w:p w:rsidR="00D666CA" w:rsidRPr="00C92151" w:rsidRDefault="00D666CA" w:rsidP="00C743BA">
            <w:pPr>
              <w:widowControl/>
              <w:jc w:val="center"/>
              <w:rPr>
                <w:rFonts w:asciiTheme="minorEastAsia" w:hAnsiTheme="minorEastAsia"/>
                <w:sz w:val="24"/>
                <w:szCs w:val="24"/>
              </w:rPr>
            </w:pPr>
            <w:r>
              <w:rPr>
                <w:rFonts w:asciiTheme="minorEastAsia" w:hAnsiTheme="minorEastAsia" w:hint="eastAsia"/>
                <w:sz w:val="24"/>
                <w:szCs w:val="24"/>
              </w:rPr>
              <w:t>24个月</w:t>
            </w:r>
          </w:p>
        </w:tc>
        <w:tc>
          <w:tcPr>
            <w:tcW w:w="1214" w:type="pct"/>
            <w:shd w:val="clear" w:color="auto" w:fill="FFFFFF"/>
            <w:tcMar>
              <w:top w:w="0" w:type="dxa"/>
              <w:left w:w="108" w:type="dxa"/>
              <w:bottom w:w="0" w:type="dxa"/>
              <w:right w:w="108" w:type="dxa"/>
            </w:tcMar>
            <w:vAlign w:val="center"/>
          </w:tcPr>
          <w:p w:rsidR="00D666CA" w:rsidRPr="00D666CA" w:rsidRDefault="00D666CA" w:rsidP="00D666CA">
            <w:pPr>
              <w:widowControl/>
              <w:jc w:val="center"/>
              <w:rPr>
                <w:rFonts w:asciiTheme="minorEastAsia" w:hAnsiTheme="minorEastAsia"/>
                <w:sz w:val="24"/>
                <w:szCs w:val="24"/>
              </w:rPr>
            </w:pPr>
            <w:r w:rsidRPr="00D666CA">
              <w:rPr>
                <w:rFonts w:asciiTheme="minorEastAsia" w:hAnsiTheme="minorEastAsia" w:hint="eastAsia"/>
                <w:sz w:val="24"/>
                <w:szCs w:val="24"/>
              </w:rPr>
              <w:t>24个月</w:t>
            </w:r>
          </w:p>
        </w:tc>
        <w:tc>
          <w:tcPr>
            <w:tcW w:w="1522" w:type="pct"/>
            <w:shd w:val="clear" w:color="auto" w:fill="FFFFFF"/>
            <w:vAlign w:val="center"/>
          </w:tcPr>
          <w:p w:rsidR="00D666CA" w:rsidRPr="00D666CA" w:rsidRDefault="00D666CA" w:rsidP="00D666CA">
            <w:pPr>
              <w:widowControl/>
              <w:jc w:val="center"/>
              <w:rPr>
                <w:rFonts w:asciiTheme="minorEastAsia" w:hAnsiTheme="minorEastAsia"/>
                <w:sz w:val="24"/>
                <w:szCs w:val="24"/>
              </w:rPr>
            </w:pPr>
            <w:r w:rsidRPr="00D666CA">
              <w:rPr>
                <w:rFonts w:asciiTheme="minorEastAsia" w:hAnsiTheme="minorEastAsia" w:hint="eastAsia"/>
                <w:sz w:val="24"/>
                <w:szCs w:val="24"/>
              </w:rPr>
              <w:t>24个月</w:t>
            </w:r>
          </w:p>
        </w:tc>
      </w:tr>
      <w:tr w:rsidR="00F96EB4" w:rsidRPr="00C92151" w:rsidTr="00F96EB4">
        <w:trPr>
          <w:trHeight w:val="161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投标人业绩</w:t>
            </w:r>
          </w:p>
        </w:tc>
        <w:tc>
          <w:tcPr>
            <w:tcW w:w="1348" w:type="pct"/>
            <w:shd w:val="clear" w:color="auto" w:fill="FFFFFF"/>
            <w:tcMar>
              <w:top w:w="0" w:type="dxa"/>
              <w:left w:w="108" w:type="dxa"/>
              <w:bottom w:w="0" w:type="dxa"/>
              <w:right w:w="108" w:type="dxa"/>
            </w:tcMar>
            <w:vAlign w:val="center"/>
          </w:tcPr>
          <w:p w:rsidR="00AE27D3" w:rsidRPr="00C92151" w:rsidRDefault="00AE27D3" w:rsidP="007C7D03">
            <w:pPr>
              <w:widowControl/>
              <w:jc w:val="left"/>
              <w:rPr>
                <w:rFonts w:asciiTheme="minorEastAsia" w:hAnsiTheme="minorEastAsia"/>
                <w:sz w:val="24"/>
                <w:szCs w:val="24"/>
              </w:rPr>
            </w:pPr>
            <w:r w:rsidRPr="00C92151">
              <w:rPr>
                <w:rFonts w:asciiTheme="minorEastAsia" w:hAnsiTheme="minorEastAsia" w:hint="eastAsia"/>
                <w:sz w:val="24"/>
                <w:szCs w:val="24"/>
              </w:rPr>
              <w:t>1.滁州至淮南高速公路定远至长丰段服务区加油站设备采购及安装工程</w:t>
            </w:r>
            <w:r w:rsidR="00592857">
              <w:rPr>
                <w:rFonts w:asciiTheme="minorEastAsia" w:hAnsiTheme="minorEastAsia" w:hint="eastAsia"/>
                <w:sz w:val="24"/>
                <w:szCs w:val="24"/>
              </w:rPr>
              <w:t>施工</w:t>
            </w:r>
          </w:p>
          <w:p w:rsidR="00AE27D3" w:rsidRPr="00C92151" w:rsidRDefault="00AE27D3" w:rsidP="007C7D03">
            <w:pPr>
              <w:widowControl/>
              <w:jc w:val="left"/>
              <w:rPr>
                <w:rFonts w:asciiTheme="minorEastAsia" w:hAnsiTheme="minorEastAsia"/>
                <w:sz w:val="24"/>
                <w:szCs w:val="24"/>
              </w:rPr>
            </w:pPr>
            <w:r w:rsidRPr="00C92151">
              <w:rPr>
                <w:rFonts w:asciiTheme="minorEastAsia" w:hAnsiTheme="minorEastAsia" w:hint="eastAsia"/>
                <w:sz w:val="24"/>
                <w:szCs w:val="24"/>
              </w:rPr>
              <w:t>2.滁州至淮南高速公路滁州至定远段服务区加油站设备采购及安装工程</w:t>
            </w:r>
            <w:r w:rsidR="005E6AE0">
              <w:rPr>
                <w:rFonts w:asciiTheme="minorEastAsia" w:hAnsiTheme="minorEastAsia" w:hint="eastAsia"/>
                <w:sz w:val="24"/>
                <w:szCs w:val="24"/>
              </w:rPr>
              <w:t>施工</w:t>
            </w:r>
          </w:p>
          <w:p w:rsidR="00C743BA" w:rsidRPr="00C743BA" w:rsidRDefault="00AE27D3" w:rsidP="007C7D03">
            <w:pPr>
              <w:widowControl/>
              <w:jc w:val="left"/>
              <w:rPr>
                <w:rFonts w:asciiTheme="minorEastAsia" w:hAnsiTheme="minorEastAsia"/>
                <w:sz w:val="24"/>
                <w:szCs w:val="24"/>
              </w:rPr>
            </w:pPr>
            <w:r w:rsidRPr="00C92151">
              <w:rPr>
                <w:rFonts w:asciiTheme="minorEastAsia" w:hAnsiTheme="minorEastAsia" w:hint="eastAsia"/>
                <w:sz w:val="24"/>
                <w:szCs w:val="24"/>
              </w:rPr>
              <w:t>3.中国石化河北石油分公司2017年第一批加油站双层罐更换改造工程第46标段</w:t>
            </w:r>
          </w:p>
        </w:tc>
        <w:tc>
          <w:tcPr>
            <w:tcW w:w="1214" w:type="pct"/>
            <w:shd w:val="clear" w:color="auto" w:fill="FFFFFF"/>
            <w:tcMar>
              <w:top w:w="0" w:type="dxa"/>
              <w:left w:w="108" w:type="dxa"/>
              <w:bottom w:w="0" w:type="dxa"/>
              <w:right w:w="108" w:type="dxa"/>
            </w:tcMar>
            <w:vAlign w:val="center"/>
          </w:tcPr>
          <w:p w:rsidR="00AE27D3" w:rsidRPr="00C92151" w:rsidRDefault="00AE27D3" w:rsidP="007C7D03">
            <w:pPr>
              <w:widowControl/>
              <w:jc w:val="left"/>
              <w:rPr>
                <w:rFonts w:asciiTheme="minorEastAsia" w:hAnsiTheme="minorEastAsia"/>
                <w:sz w:val="24"/>
                <w:szCs w:val="24"/>
              </w:rPr>
            </w:pPr>
            <w:r w:rsidRPr="00C92151">
              <w:rPr>
                <w:rFonts w:asciiTheme="minorEastAsia" w:hAnsiTheme="minorEastAsia" w:hint="eastAsia"/>
                <w:sz w:val="24"/>
                <w:szCs w:val="24"/>
              </w:rPr>
              <w:t>1.沧州2018年加油站双层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40标段</w:t>
            </w:r>
          </w:p>
          <w:p w:rsidR="00C743BA" w:rsidRPr="00C743BA" w:rsidRDefault="00AE27D3" w:rsidP="007C7D03">
            <w:pPr>
              <w:widowControl/>
              <w:jc w:val="left"/>
              <w:rPr>
                <w:rFonts w:asciiTheme="minorEastAsia" w:hAnsiTheme="minorEastAsia"/>
                <w:sz w:val="24"/>
                <w:szCs w:val="24"/>
              </w:rPr>
            </w:pPr>
            <w:r w:rsidRPr="00C92151">
              <w:rPr>
                <w:rFonts w:asciiTheme="minorEastAsia" w:hAnsiTheme="minorEastAsia" w:hint="eastAsia"/>
                <w:sz w:val="24"/>
                <w:szCs w:val="24"/>
              </w:rPr>
              <w:t>2.沧州2018年加油站双层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20标段</w:t>
            </w:r>
          </w:p>
        </w:tc>
        <w:tc>
          <w:tcPr>
            <w:tcW w:w="1522" w:type="pct"/>
            <w:shd w:val="clear" w:color="auto" w:fill="FFFFFF"/>
            <w:vAlign w:val="center"/>
          </w:tcPr>
          <w:p w:rsidR="0031609C" w:rsidRPr="00C92151" w:rsidRDefault="0031609C" w:rsidP="007C7D03">
            <w:pPr>
              <w:widowControl/>
              <w:jc w:val="left"/>
              <w:rPr>
                <w:rFonts w:asciiTheme="minorEastAsia" w:hAnsiTheme="minorEastAsia"/>
                <w:sz w:val="24"/>
                <w:szCs w:val="24"/>
              </w:rPr>
            </w:pPr>
            <w:r w:rsidRPr="00C92151">
              <w:rPr>
                <w:rFonts w:asciiTheme="minorEastAsia" w:hAnsiTheme="minorEastAsia" w:hint="eastAsia"/>
                <w:sz w:val="24"/>
                <w:szCs w:val="24"/>
              </w:rPr>
              <w:t>1</w:t>
            </w:r>
            <w:r w:rsidR="008B41A2" w:rsidRPr="00C92151">
              <w:rPr>
                <w:rFonts w:asciiTheme="minorEastAsia" w:hAnsiTheme="minorEastAsia" w:hint="eastAsia"/>
                <w:sz w:val="24"/>
                <w:szCs w:val="24"/>
              </w:rPr>
              <w:t>.</w:t>
            </w:r>
            <w:r w:rsidRPr="00C92151">
              <w:rPr>
                <w:rFonts w:asciiTheme="minorEastAsia" w:hAnsiTheme="minorEastAsia" w:hint="eastAsia"/>
                <w:sz w:val="24"/>
                <w:szCs w:val="24"/>
              </w:rPr>
              <w:t>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sidR="003F5ADA">
              <w:rPr>
                <w:rFonts w:asciiTheme="minorEastAsia" w:hAnsiTheme="minorEastAsia" w:hint="eastAsia"/>
                <w:sz w:val="24"/>
                <w:szCs w:val="24"/>
              </w:rPr>
              <w:t>设备采购及安装工程01标段</w:t>
            </w:r>
            <w:r w:rsidRPr="00C92151">
              <w:rPr>
                <w:rFonts w:asciiTheme="minorEastAsia" w:hAnsiTheme="minorEastAsia" w:hint="eastAsia"/>
                <w:sz w:val="24"/>
                <w:szCs w:val="24"/>
              </w:rPr>
              <w:t>（</w:t>
            </w:r>
            <w:proofErr w:type="gramStart"/>
            <w:r w:rsidRPr="00C92151">
              <w:rPr>
                <w:rFonts w:asciiTheme="minorEastAsia" w:hAnsiTheme="minorEastAsia" w:hint="eastAsia"/>
                <w:sz w:val="24"/>
                <w:szCs w:val="24"/>
              </w:rPr>
              <w:t>泗泗</w:t>
            </w:r>
            <w:proofErr w:type="gramEnd"/>
            <w:r w:rsidR="003F5ADA">
              <w:rPr>
                <w:rFonts w:asciiTheme="minorEastAsia" w:hAnsiTheme="minorEastAsia" w:hint="eastAsia"/>
                <w:sz w:val="24"/>
                <w:szCs w:val="24"/>
              </w:rPr>
              <w:t>高速</w:t>
            </w:r>
            <w:proofErr w:type="gramStart"/>
            <w:r w:rsidRPr="00C92151">
              <w:rPr>
                <w:rFonts w:asciiTheme="minorEastAsia" w:hAnsiTheme="minorEastAsia" w:hint="eastAsia"/>
                <w:sz w:val="24"/>
                <w:szCs w:val="24"/>
              </w:rPr>
              <w:t>汴</w:t>
            </w:r>
            <w:proofErr w:type="gramEnd"/>
            <w:r w:rsidRPr="00C92151">
              <w:rPr>
                <w:rFonts w:asciiTheme="minorEastAsia" w:hAnsiTheme="minorEastAsia" w:hint="eastAsia"/>
                <w:sz w:val="24"/>
                <w:szCs w:val="24"/>
              </w:rPr>
              <w:t>河</w:t>
            </w:r>
            <w:r w:rsidR="003F5ADA">
              <w:rPr>
                <w:rFonts w:asciiTheme="minorEastAsia" w:hAnsiTheme="minorEastAsia" w:hint="eastAsia"/>
                <w:sz w:val="24"/>
                <w:szCs w:val="24"/>
              </w:rPr>
              <w:t>服务区</w:t>
            </w:r>
            <w:r w:rsidRPr="00C92151">
              <w:rPr>
                <w:rFonts w:asciiTheme="minorEastAsia" w:hAnsiTheme="minorEastAsia" w:hint="eastAsia"/>
                <w:sz w:val="24"/>
                <w:szCs w:val="24"/>
              </w:rPr>
              <w:t>）</w:t>
            </w:r>
          </w:p>
          <w:p w:rsidR="0031609C" w:rsidRPr="00C92151" w:rsidRDefault="0031609C" w:rsidP="007C7D03">
            <w:pPr>
              <w:widowControl/>
              <w:jc w:val="left"/>
              <w:rPr>
                <w:rFonts w:asciiTheme="minorEastAsia" w:hAnsiTheme="minorEastAsia"/>
                <w:sz w:val="24"/>
                <w:szCs w:val="24"/>
              </w:rPr>
            </w:pPr>
            <w:r w:rsidRPr="00C92151">
              <w:rPr>
                <w:rFonts w:asciiTheme="minorEastAsia" w:hAnsiTheme="minorEastAsia" w:hint="eastAsia"/>
                <w:sz w:val="24"/>
                <w:szCs w:val="24"/>
              </w:rPr>
              <w:t>2</w:t>
            </w:r>
            <w:r w:rsidR="008B41A2" w:rsidRPr="00C92151">
              <w:rPr>
                <w:rFonts w:asciiTheme="minorEastAsia" w:hAnsiTheme="minorEastAsia" w:hint="eastAsia"/>
                <w:sz w:val="24"/>
                <w:szCs w:val="24"/>
              </w:rPr>
              <w:t>.</w:t>
            </w:r>
            <w:r w:rsidR="00D323DF" w:rsidRPr="00C92151">
              <w:rPr>
                <w:rFonts w:asciiTheme="minorEastAsia" w:hAnsiTheme="minorEastAsia" w:hint="eastAsia"/>
                <w:sz w:val="24"/>
                <w:szCs w:val="24"/>
              </w:rPr>
              <w:t xml:space="preserve"> 狸宣、巢无、徐明、</w:t>
            </w:r>
            <w:proofErr w:type="gramStart"/>
            <w:r w:rsidR="00D323DF" w:rsidRPr="00C92151">
              <w:rPr>
                <w:rFonts w:asciiTheme="minorEastAsia" w:hAnsiTheme="minorEastAsia" w:hint="eastAsia"/>
                <w:sz w:val="24"/>
                <w:szCs w:val="24"/>
              </w:rPr>
              <w:t>泗泗</w:t>
            </w:r>
            <w:proofErr w:type="gramEnd"/>
            <w:r w:rsidR="00D323DF" w:rsidRPr="00C92151">
              <w:rPr>
                <w:rFonts w:asciiTheme="minorEastAsia" w:hAnsiTheme="minorEastAsia" w:hint="eastAsia"/>
                <w:sz w:val="24"/>
                <w:szCs w:val="24"/>
              </w:rPr>
              <w:t>、芜湖二桥高速公路服务区加油站</w:t>
            </w:r>
            <w:r w:rsidR="00D323DF">
              <w:rPr>
                <w:rFonts w:asciiTheme="minorEastAsia" w:hAnsiTheme="minorEastAsia" w:hint="eastAsia"/>
                <w:sz w:val="24"/>
                <w:szCs w:val="24"/>
              </w:rPr>
              <w:t>设备采购及安装工程01标段</w:t>
            </w:r>
            <w:r w:rsidRPr="00C92151">
              <w:rPr>
                <w:rFonts w:asciiTheme="minorEastAsia" w:hAnsiTheme="minorEastAsia" w:hint="eastAsia"/>
                <w:sz w:val="24"/>
                <w:szCs w:val="24"/>
              </w:rPr>
              <w:t>(狸宣</w:t>
            </w:r>
            <w:r w:rsidR="00D323DF">
              <w:rPr>
                <w:rFonts w:asciiTheme="minorEastAsia" w:hAnsiTheme="minorEastAsia" w:hint="eastAsia"/>
                <w:sz w:val="24"/>
                <w:szCs w:val="24"/>
              </w:rPr>
              <w:t>高速</w:t>
            </w:r>
            <w:r w:rsidRPr="00C92151">
              <w:rPr>
                <w:rFonts w:asciiTheme="minorEastAsia" w:hAnsiTheme="minorEastAsia" w:hint="eastAsia"/>
                <w:sz w:val="24"/>
                <w:szCs w:val="24"/>
              </w:rPr>
              <w:t>南漪湖服务区)</w:t>
            </w:r>
          </w:p>
          <w:p w:rsidR="0031609C" w:rsidRPr="00C92151" w:rsidRDefault="0031609C" w:rsidP="007C7D03">
            <w:pPr>
              <w:widowControl/>
              <w:jc w:val="left"/>
              <w:rPr>
                <w:rFonts w:asciiTheme="minorEastAsia" w:hAnsiTheme="minorEastAsia"/>
                <w:sz w:val="24"/>
                <w:szCs w:val="24"/>
              </w:rPr>
            </w:pPr>
            <w:r w:rsidRPr="00C92151">
              <w:rPr>
                <w:rFonts w:asciiTheme="minorEastAsia" w:hAnsiTheme="minorEastAsia" w:hint="eastAsia"/>
                <w:sz w:val="24"/>
                <w:szCs w:val="24"/>
              </w:rPr>
              <w:t>3</w:t>
            </w:r>
            <w:r w:rsidR="008B41A2" w:rsidRPr="00C92151">
              <w:rPr>
                <w:rFonts w:asciiTheme="minorEastAsia" w:hAnsiTheme="minorEastAsia" w:hint="eastAsia"/>
                <w:sz w:val="24"/>
                <w:szCs w:val="24"/>
              </w:rPr>
              <w:t>.</w:t>
            </w:r>
            <w:r w:rsidRPr="00C92151">
              <w:rPr>
                <w:rFonts w:asciiTheme="minorEastAsia" w:hAnsiTheme="minorEastAsia" w:hint="eastAsia"/>
                <w:sz w:val="24"/>
                <w:szCs w:val="24"/>
              </w:rPr>
              <w:t>中国石化河北石油分公司2017年第一批加油站双层罐更换改造工程施工招标文件第27标段</w:t>
            </w:r>
          </w:p>
          <w:p w:rsidR="00C743BA" w:rsidRPr="00C743BA" w:rsidRDefault="0031609C" w:rsidP="007C7D03">
            <w:pPr>
              <w:widowControl/>
              <w:jc w:val="left"/>
              <w:rPr>
                <w:rFonts w:asciiTheme="minorEastAsia" w:hAnsiTheme="minorEastAsia"/>
                <w:sz w:val="24"/>
                <w:szCs w:val="24"/>
              </w:rPr>
            </w:pPr>
            <w:r w:rsidRPr="00C92151">
              <w:rPr>
                <w:rFonts w:asciiTheme="minorEastAsia" w:hAnsiTheme="minorEastAsia" w:hint="eastAsia"/>
                <w:sz w:val="24"/>
                <w:szCs w:val="24"/>
              </w:rPr>
              <w:t>4</w:t>
            </w:r>
            <w:r w:rsidR="008B41A2" w:rsidRPr="00C92151">
              <w:rPr>
                <w:rFonts w:asciiTheme="minorEastAsia" w:hAnsiTheme="minorEastAsia" w:hint="eastAsia"/>
                <w:sz w:val="24"/>
                <w:szCs w:val="24"/>
              </w:rPr>
              <w:t>.</w:t>
            </w:r>
            <w:r w:rsidRPr="00C92151">
              <w:rPr>
                <w:rFonts w:asciiTheme="minorEastAsia" w:hAnsiTheme="minorEastAsia" w:hint="eastAsia"/>
                <w:sz w:val="24"/>
                <w:szCs w:val="24"/>
              </w:rPr>
              <w:t>中国石化河北石油分公司2017年第一批加油站双层罐更换改造工程施工招标文件第29标段</w:t>
            </w:r>
          </w:p>
        </w:tc>
      </w:tr>
      <w:tr w:rsidR="00F96EB4" w:rsidRPr="00C92151" w:rsidTr="00F96EB4">
        <w:trPr>
          <w:trHeight w:val="567"/>
          <w:jc w:val="center"/>
        </w:trPr>
        <w:tc>
          <w:tcPr>
            <w:tcW w:w="357" w:type="pct"/>
            <w:vMerge w:val="restart"/>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lastRenderedPageBreak/>
              <w:t>项</w:t>
            </w:r>
          </w:p>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目</w:t>
            </w:r>
          </w:p>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经</w:t>
            </w:r>
          </w:p>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理</w:t>
            </w:r>
          </w:p>
        </w:tc>
        <w:tc>
          <w:tcPr>
            <w:tcW w:w="559" w:type="pct"/>
            <w:shd w:val="clear" w:color="auto" w:fill="FFFFFF"/>
            <w:tcMar>
              <w:top w:w="0" w:type="dxa"/>
              <w:left w:w="108" w:type="dxa"/>
              <w:bottom w:w="0" w:type="dxa"/>
              <w:right w:w="108" w:type="dxa"/>
            </w:tcMar>
            <w:vAlign w:val="center"/>
            <w:hideMark/>
          </w:tcPr>
          <w:p w:rsidR="00C743BA" w:rsidRPr="00C743BA" w:rsidRDefault="00C743BA" w:rsidP="00C743BA">
            <w:pPr>
              <w:widowControl/>
              <w:jc w:val="center"/>
              <w:rPr>
                <w:rFonts w:asciiTheme="minorEastAsia" w:hAnsiTheme="minorEastAsia"/>
                <w:sz w:val="24"/>
                <w:szCs w:val="24"/>
              </w:rPr>
            </w:pPr>
            <w:r w:rsidRPr="00C743BA">
              <w:rPr>
                <w:rFonts w:asciiTheme="minorEastAsia" w:hAnsiTheme="minorEastAsia" w:hint="eastAsia"/>
                <w:sz w:val="24"/>
                <w:szCs w:val="24"/>
              </w:rPr>
              <w:t>姓名</w:t>
            </w:r>
          </w:p>
        </w:tc>
        <w:tc>
          <w:tcPr>
            <w:tcW w:w="1348" w:type="pct"/>
            <w:shd w:val="clear" w:color="auto" w:fill="FFFFFF"/>
            <w:tcMar>
              <w:top w:w="0" w:type="dxa"/>
              <w:left w:w="108" w:type="dxa"/>
              <w:bottom w:w="0" w:type="dxa"/>
              <w:right w:w="108" w:type="dxa"/>
            </w:tcMar>
            <w:vAlign w:val="center"/>
          </w:tcPr>
          <w:p w:rsidR="00C743BA" w:rsidRPr="00C743BA" w:rsidRDefault="00931747" w:rsidP="002C4506">
            <w:pPr>
              <w:widowControl/>
              <w:jc w:val="center"/>
              <w:rPr>
                <w:rFonts w:asciiTheme="minorEastAsia" w:hAnsiTheme="minorEastAsia"/>
                <w:sz w:val="24"/>
                <w:szCs w:val="24"/>
              </w:rPr>
            </w:pPr>
            <w:r w:rsidRPr="00C92151">
              <w:rPr>
                <w:rFonts w:asciiTheme="minorEastAsia" w:hAnsiTheme="minorEastAsia"/>
                <w:sz w:val="24"/>
                <w:szCs w:val="24"/>
              </w:rPr>
              <w:t>魏春华</w:t>
            </w:r>
          </w:p>
        </w:tc>
        <w:tc>
          <w:tcPr>
            <w:tcW w:w="1214" w:type="pct"/>
            <w:shd w:val="clear" w:color="auto" w:fill="FFFFFF"/>
            <w:tcMar>
              <w:top w:w="0" w:type="dxa"/>
              <w:left w:w="108" w:type="dxa"/>
              <w:bottom w:w="0" w:type="dxa"/>
              <w:right w:w="108" w:type="dxa"/>
            </w:tcMar>
            <w:vAlign w:val="center"/>
          </w:tcPr>
          <w:p w:rsidR="00C743BA" w:rsidRPr="00C743BA" w:rsidRDefault="00931747" w:rsidP="002C4506">
            <w:pPr>
              <w:widowControl/>
              <w:spacing w:line="315" w:lineRule="atLeast"/>
              <w:jc w:val="center"/>
              <w:rPr>
                <w:rFonts w:asciiTheme="minorEastAsia" w:hAnsiTheme="minorEastAsia"/>
                <w:sz w:val="24"/>
                <w:szCs w:val="24"/>
              </w:rPr>
            </w:pPr>
            <w:r w:rsidRPr="00C92151">
              <w:rPr>
                <w:rFonts w:asciiTheme="minorEastAsia" w:hAnsiTheme="minorEastAsia" w:hint="eastAsia"/>
                <w:sz w:val="24"/>
                <w:szCs w:val="24"/>
              </w:rPr>
              <w:t>刘锦龙</w:t>
            </w:r>
          </w:p>
        </w:tc>
        <w:tc>
          <w:tcPr>
            <w:tcW w:w="1522" w:type="pct"/>
            <w:shd w:val="clear" w:color="auto" w:fill="FFFFFF"/>
            <w:vAlign w:val="center"/>
          </w:tcPr>
          <w:p w:rsidR="00C743BA" w:rsidRPr="00C743BA" w:rsidRDefault="00F6680E" w:rsidP="002C4506">
            <w:pPr>
              <w:widowControl/>
              <w:jc w:val="center"/>
              <w:rPr>
                <w:rFonts w:asciiTheme="minorEastAsia" w:hAnsiTheme="minorEastAsia"/>
                <w:sz w:val="24"/>
                <w:szCs w:val="24"/>
              </w:rPr>
            </w:pPr>
            <w:proofErr w:type="gramStart"/>
            <w:r w:rsidRPr="00C92151">
              <w:rPr>
                <w:rFonts w:asciiTheme="minorEastAsia" w:hAnsiTheme="minorEastAsia" w:hint="eastAsia"/>
                <w:sz w:val="24"/>
                <w:szCs w:val="24"/>
              </w:rPr>
              <w:t>龙爱翔</w:t>
            </w:r>
            <w:proofErr w:type="gramEnd"/>
          </w:p>
        </w:tc>
      </w:tr>
      <w:tr w:rsidR="00F96EB4" w:rsidRPr="00C92151" w:rsidTr="00F96EB4">
        <w:trPr>
          <w:trHeight w:val="567"/>
          <w:jc w:val="center"/>
        </w:trPr>
        <w:tc>
          <w:tcPr>
            <w:tcW w:w="0" w:type="auto"/>
            <w:vMerge/>
            <w:shd w:val="clear" w:color="auto" w:fill="FFFFFF"/>
            <w:vAlign w:val="center"/>
            <w:hideMark/>
          </w:tcPr>
          <w:p w:rsidR="00C743BA" w:rsidRPr="00C743BA" w:rsidRDefault="00C743BA"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C743BA" w:rsidRPr="00C92151" w:rsidRDefault="00C743BA" w:rsidP="00680D9A">
            <w:pPr>
              <w:widowControl/>
              <w:jc w:val="center"/>
              <w:rPr>
                <w:rFonts w:asciiTheme="minorEastAsia" w:hAnsiTheme="minorEastAsia"/>
                <w:sz w:val="24"/>
                <w:szCs w:val="24"/>
              </w:rPr>
            </w:pPr>
            <w:r w:rsidRPr="00C743BA">
              <w:rPr>
                <w:rFonts w:asciiTheme="minorEastAsia" w:hAnsiTheme="minorEastAsia" w:hint="eastAsia"/>
                <w:sz w:val="24"/>
                <w:szCs w:val="24"/>
              </w:rPr>
              <w:t>执业</w:t>
            </w:r>
          </w:p>
          <w:p w:rsidR="00C743BA" w:rsidRPr="00C743BA" w:rsidRDefault="00C743BA" w:rsidP="00680D9A">
            <w:pPr>
              <w:widowControl/>
              <w:jc w:val="center"/>
              <w:rPr>
                <w:rFonts w:asciiTheme="minorEastAsia" w:hAnsiTheme="minorEastAsia"/>
                <w:sz w:val="24"/>
                <w:szCs w:val="24"/>
              </w:rPr>
            </w:pPr>
            <w:r w:rsidRPr="00C743BA">
              <w:rPr>
                <w:rFonts w:asciiTheme="minorEastAsia" w:hAnsiTheme="minorEastAsia" w:hint="eastAsia"/>
                <w:sz w:val="24"/>
                <w:szCs w:val="24"/>
              </w:rPr>
              <w:t>证书</w:t>
            </w:r>
          </w:p>
        </w:tc>
        <w:tc>
          <w:tcPr>
            <w:tcW w:w="1348" w:type="pct"/>
            <w:shd w:val="clear" w:color="auto" w:fill="FFFFFF"/>
            <w:tcMar>
              <w:top w:w="0" w:type="dxa"/>
              <w:left w:w="108" w:type="dxa"/>
              <w:bottom w:w="0" w:type="dxa"/>
              <w:right w:w="108" w:type="dxa"/>
            </w:tcMar>
            <w:vAlign w:val="center"/>
          </w:tcPr>
          <w:p w:rsidR="00C743BA" w:rsidRPr="00C743BA" w:rsidRDefault="00931747" w:rsidP="002C4506">
            <w:pPr>
              <w:widowControl/>
              <w:jc w:val="center"/>
              <w:rPr>
                <w:rFonts w:asciiTheme="minorEastAsia" w:hAnsiTheme="minorEastAsia"/>
                <w:sz w:val="24"/>
                <w:szCs w:val="24"/>
              </w:rPr>
            </w:pPr>
            <w:r w:rsidRPr="00C92151">
              <w:rPr>
                <w:rFonts w:asciiTheme="minorEastAsia" w:hAnsiTheme="minorEastAsia" w:hint="eastAsia"/>
                <w:sz w:val="24"/>
                <w:szCs w:val="24"/>
              </w:rPr>
              <w:t>机电工程专业贰级建造师</w:t>
            </w:r>
          </w:p>
        </w:tc>
        <w:tc>
          <w:tcPr>
            <w:tcW w:w="1214" w:type="pct"/>
            <w:shd w:val="clear" w:color="auto" w:fill="FFFFFF"/>
            <w:tcMar>
              <w:top w:w="0" w:type="dxa"/>
              <w:left w:w="108" w:type="dxa"/>
              <w:bottom w:w="0" w:type="dxa"/>
              <w:right w:w="108" w:type="dxa"/>
            </w:tcMar>
            <w:vAlign w:val="center"/>
          </w:tcPr>
          <w:p w:rsidR="00C743BA" w:rsidRPr="00C743BA" w:rsidRDefault="00931747" w:rsidP="00931747">
            <w:pPr>
              <w:widowControl/>
              <w:spacing w:line="315" w:lineRule="atLeast"/>
              <w:jc w:val="center"/>
              <w:rPr>
                <w:rFonts w:asciiTheme="minorEastAsia" w:hAnsiTheme="minorEastAsia"/>
                <w:sz w:val="24"/>
                <w:szCs w:val="24"/>
              </w:rPr>
            </w:pPr>
            <w:r w:rsidRPr="00C92151">
              <w:rPr>
                <w:rFonts w:asciiTheme="minorEastAsia" w:hAnsiTheme="minorEastAsia" w:hint="eastAsia"/>
                <w:sz w:val="24"/>
                <w:szCs w:val="24"/>
              </w:rPr>
              <w:t>建筑和水利水电工程专业壹级建造师</w:t>
            </w:r>
          </w:p>
        </w:tc>
        <w:tc>
          <w:tcPr>
            <w:tcW w:w="1522" w:type="pct"/>
            <w:shd w:val="clear" w:color="auto" w:fill="FFFFFF"/>
            <w:vAlign w:val="center"/>
          </w:tcPr>
          <w:p w:rsidR="00C743BA" w:rsidRPr="00C743BA" w:rsidRDefault="00931747" w:rsidP="00931747">
            <w:pPr>
              <w:widowControl/>
              <w:jc w:val="center"/>
              <w:rPr>
                <w:rFonts w:asciiTheme="minorEastAsia" w:hAnsiTheme="minorEastAsia"/>
                <w:sz w:val="24"/>
                <w:szCs w:val="24"/>
              </w:rPr>
            </w:pPr>
            <w:r w:rsidRPr="00C92151">
              <w:rPr>
                <w:rFonts w:asciiTheme="minorEastAsia" w:hAnsiTheme="minorEastAsia" w:hint="eastAsia"/>
                <w:sz w:val="24"/>
                <w:szCs w:val="24"/>
              </w:rPr>
              <w:t>机电工程专业壹级建造师</w:t>
            </w:r>
          </w:p>
        </w:tc>
      </w:tr>
      <w:tr w:rsidR="00F96EB4" w:rsidRPr="00C92151" w:rsidTr="00F96EB4">
        <w:trPr>
          <w:trHeight w:val="315"/>
          <w:jc w:val="center"/>
        </w:trPr>
        <w:tc>
          <w:tcPr>
            <w:tcW w:w="0" w:type="auto"/>
            <w:vMerge/>
            <w:shd w:val="clear" w:color="auto" w:fill="FFFFFF"/>
            <w:vAlign w:val="center"/>
            <w:hideMark/>
          </w:tcPr>
          <w:p w:rsidR="00C743BA" w:rsidRPr="00C743BA" w:rsidRDefault="00C743BA"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C743BA" w:rsidRPr="00C92151" w:rsidRDefault="00C743BA" w:rsidP="00680D9A">
            <w:pPr>
              <w:widowControl/>
              <w:jc w:val="center"/>
              <w:rPr>
                <w:rFonts w:asciiTheme="minorEastAsia" w:hAnsiTheme="minorEastAsia"/>
                <w:sz w:val="24"/>
                <w:szCs w:val="24"/>
              </w:rPr>
            </w:pPr>
            <w:r w:rsidRPr="00C743BA">
              <w:rPr>
                <w:rFonts w:asciiTheme="minorEastAsia" w:hAnsiTheme="minorEastAsia" w:hint="eastAsia"/>
                <w:sz w:val="24"/>
                <w:szCs w:val="24"/>
              </w:rPr>
              <w:t>注册</w:t>
            </w:r>
          </w:p>
          <w:p w:rsidR="00C743BA" w:rsidRPr="00C743BA" w:rsidRDefault="00C743BA" w:rsidP="00680D9A">
            <w:pPr>
              <w:widowControl/>
              <w:jc w:val="center"/>
              <w:rPr>
                <w:rFonts w:asciiTheme="minorEastAsia" w:hAnsiTheme="minorEastAsia"/>
                <w:sz w:val="24"/>
                <w:szCs w:val="24"/>
              </w:rPr>
            </w:pPr>
            <w:r w:rsidRPr="00C743BA">
              <w:rPr>
                <w:rFonts w:asciiTheme="minorEastAsia" w:hAnsiTheme="minorEastAsia" w:hint="eastAsia"/>
                <w:sz w:val="24"/>
                <w:szCs w:val="24"/>
              </w:rPr>
              <w:t>编号</w:t>
            </w:r>
          </w:p>
        </w:tc>
        <w:tc>
          <w:tcPr>
            <w:tcW w:w="1348" w:type="pct"/>
            <w:shd w:val="clear" w:color="auto" w:fill="FFFFFF"/>
            <w:tcMar>
              <w:top w:w="0" w:type="dxa"/>
              <w:left w:w="108" w:type="dxa"/>
              <w:bottom w:w="0" w:type="dxa"/>
              <w:right w:w="108" w:type="dxa"/>
            </w:tcMar>
            <w:vAlign w:val="center"/>
          </w:tcPr>
          <w:p w:rsidR="00C743BA" w:rsidRPr="00C743BA" w:rsidRDefault="00931747" w:rsidP="002C4506">
            <w:pPr>
              <w:widowControl/>
              <w:jc w:val="center"/>
              <w:rPr>
                <w:rFonts w:asciiTheme="minorEastAsia" w:hAnsiTheme="minorEastAsia"/>
                <w:sz w:val="24"/>
                <w:szCs w:val="24"/>
              </w:rPr>
            </w:pPr>
            <w:r w:rsidRPr="00C92151">
              <w:rPr>
                <w:rFonts w:asciiTheme="minorEastAsia" w:hAnsiTheme="minorEastAsia" w:hint="eastAsia"/>
                <w:sz w:val="24"/>
                <w:szCs w:val="24"/>
              </w:rPr>
              <w:t>鲁209151607577</w:t>
            </w:r>
          </w:p>
        </w:tc>
        <w:tc>
          <w:tcPr>
            <w:tcW w:w="1214" w:type="pct"/>
            <w:shd w:val="clear" w:color="auto" w:fill="FFFFFF"/>
            <w:tcMar>
              <w:top w:w="0" w:type="dxa"/>
              <w:left w:w="108" w:type="dxa"/>
              <w:bottom w:w="0" w:type="dxa"/>
              <w:right w:w="108" w:type="dxa"/>
            </w:tcMar>
            <w:vAlign w:val="center"/>
          </w:tcPr>
          <w:p w:rsidR="00C743BA" w:rsidRPr="00C743BA" w:rsidRDefault="006B4BAA" w:rsidP="002C4506">
            <w:pPr>
              <w:widowControl/>
              <w:spacing w:line="315" w:lineRule="atLeast"/>
              <w:jc w:val="center"/>
              <w:rPr>
                <w:rFonts w:asciiTheme="minorEastAsia" w:hAnsiTheme="minorEastAsia"/>
                <w:sz w:val="24"/>
                <w:szCs w:val="24"/>
              </w:rPr>
            </w:pPr>
            <w:r>
              <w:rPr>
                <w:rFonts w:asciiTheme="minorEastAsia" w:hAnsiTheme="minorEastAsia" w:hint="eastAsia"/>
                <w:sz w:val="24"/>
                <w:szCs w:val="24"/>
              </w:rPr>
              <w:t>冀</w:t>
            </w:r>
            <w:r w:rsidR="00931747" w:rsidRPr="00C92151">
              <w:rPr>
                <w:rFonts w:asciiTheme="minorEastAsia" w:hAnsiTheme="minorEastAsia" w:hint="eastAsia"/>
                <w:sz w:val="24"/>
                <w:szCs w:val="24"/>
              </w:rPr>
              <w:t>150111206732</w:t>
            </w:r>
          </w:p>
        </w:tc>
        <w:tc>
          <w:tcPr>
            <w:tcW w:w="1522" w:type="pct"/>
            <w:shd w:val="clear" w:color="auto" w:fill="FFFFFF"/>
            <w:vAlign w:val="center"/>
          </w:tcPr>
          <w:p w:rsidR="00C743BA" w:rsidRPr="00C743BA" w:rsidRDefault="00931747" w:rsidP="002C4506">
            <w:pPr>
              <w:widowControl/>
              <w:jc w:val="center"/>
              <w:rPr>
                <w:rFonts w:asciiTheme="minorEastAsia" w:hAnsiTheme="minorEastAsia"/>
                <w:sz w:val="24"/>
                <w:szCs w:val="24"/>
              </w:rPr>
            </w:pPr>
            <w:r w:rsidRPr="00C92151">
              <w:rPr>
                <w:rFonts w:asciiTheme="minorEastAsia" w:hAnsiTheme="minorEastAsia" w:hint="eastAsia"/>
                <w:sz w:val="24"/>
                <w:szCs w:val="24"/>
              </w:rPr>
              <w:t>粤144050702170</w:t>
            </w:r>
          </w:p>
        </w:tc>
      </w:tr>
      <w:tr w:rsidR="00F96EB4" w:rsidRPr="00C92151" w:rsidTr="00F96EB4">
        <w:trPr>
          <w:trHeight w:val="315"/>
          <w:jc w:val="center"/>
        </w:trPr>
        <w:tc>
          <w:tcPr>
            <w:tcW w:w="0" w:type="auto"/>
            <w:vMerge/>
            <w:shd w:val="clear" w:color="auto" w:fill="FFFFFF"/>
            <w:vAlign w:val="center"/>
            <w:hideMark/>
          </w:tcPr>
          <w:p w:rsidR="00C743BA" w:rsidRPr="00C743BA" w:rsidRDefault="00C743BA"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C743BA" w:rsidRPr="00C743BA" w:rsidRDefault="00C743BA" w:rsidP="00680D9A">
            <w:pPr>
              <w:widowControl/>
              <w:jc w:val="center"/>
              <w:rPr>
                <w:rFonts w:asciiTheme="minorEastAsia" w:hAnsiTheme="minorEastAsia"/>
                <w:sz w:val="24"/>
                <w:szCs w:val="24"/>
              </w:rPr>
            </w:pPr>
            <w:r w:rsidRPr="00C743BA">
              <w:rPr>
                <w:rFonts w:asciiTheme="minorEastAsia" w:hAnsiTheme="minorEastAsia" w:hint="eastAsia"/>
                <w:sz w:val="24"/>
                <w:szCs w:val="24"/>
              </w:rPr>
              <w:t>业绩</w:t>
            </w:r>
          </w:p>
        </w:tc>
        <w:tc>
          <w:tcPr>
            <w:tcW w:w="1348" w:type="pct"/>
            <w:shd w:val="clear" w:color="auto" w:fill="FFFFFF"/>
            <w:tcMar>
              <w:top w:w="0" w:type="dxa"/>
              <w:left w:w="108" w:type="dxa"/>
              <w:bottom w:w="0" w:type="dxa"/>
              <w:right w:w="108" w:type="dxa"/>
            </w:tcMar>
            <w:vAlign w:val="center"/>
          </w:tcPr>
          <w:p w:rsidR="005E6AE0" w:rsidRPr="00C92151" w:rsidRDefault="005E6AE0" w:rsidP="005E6AE0">
            <w:pPr>
              <w:widowControl/>
              <w:jc w:val="left"/>
              <w:rPr>
                <w:rFonts w:asciiTheme="minorEastAsia" w:hAnsiTheme="minorEastAsia"/>
                <w:sz w:val="24"/>
                <w:szCs w:val="24"/>
              </w:rPr>
            </w:pPr>
            <w:r w:rsidRPr="00C92151">
              <w:rPr>
                <w:rFonts w:asciiTheme="minorEastAsia" w:hAnsiTheme="minorEastAsia" w:hint="eastAsia"/>
                <w:sz w:val="24"/>
                <w:szCs w:val="24"/>
              </w:rPr>
              <w:t>1.滁州至淮南高速公路定远至长丰段服务区加油站设备采购及安装工程</w:t>
            </w:r>
            <w:r>
              <w:rPr>
                <w:rFonts w:asciiTheme="minorEastAsia" w:hAnsiTheme="minorEastAsia" w:hint="eastAsia"/>
                <w:sz w:val="24"/>
                <w:szCs w:val="24"/>
              </w:rPr>
              <w:t>施工</w:t>
            </w:r>
          </w:p>
          <w:p w:rsidR="00C743BA" w:rsidRPr="00C743BA" w:rsidRDefault="005E6AE0" w:rsidP="00D92A70">
            <w:pPr>
              <w:widowControl/>
              <w:jc w:val="left"/>
              <w:rPr>
                <w:rFonts w:asciiTheme="minorEastAsia" w:hAnsiTheme="minorEastAsia"/>
                <w:sz w:val="24"/>
                <w:szCs w:val="24"/>
              </w:rPr>
            </w:pPr>
            <w:r w:rsidRPr="00C92151">
              <w:rPr>
                <w:rFonts w:asciiTheme="minorEastAsia" w:hAnsiTheme="minorEastAsia" w:hint="eastAsia"/>
                <w:sz w:val="24"/>
                <w:szCs w:val="24"/>
              </w:rPr>
              <w:t>2.滁州至淮南高速公路滁州至定远段服务区加油站设备采购及安装工程</w:t>
            </w:r>
            <w:r>
              <w:rPr>
                <w:rFonts w:asciiTheme="minorEastAsia" w:hAnsiTheme="minorEastAsia" w:hint="eastAsia"/>
                <w:sz w:val="24"/>
                <w:szCs w:val="24"/>
              </w:rPr>
              <w:t>施工</w:t>
            </w:r>
          </w:p>
        </w:tc>
        <w:tc>
          <w:tcPr>
            <w:tcW w:w="1214" w:type="pct"/>
            <w:shd w:val="clear" w:color="auto" w:fill="FFFFFF"/>
            <w:tcMar>
              <w:top w:w="0" w:type="dxa"/>
              <w:left w:w="108" w:type="dxa"/>
              <w:bottom w:w="0" w:type="dxa"/>
              <w:right w:w="108" w:type="dxa"/>
            </w:tcMar>
            <w:vAlign w:val="center"/>
          </w:tcPr>
          <w:p w:rsidR="00C743BA" w:rsidRPr="00C743BA" w:rsidRDefault="00AE27D3" w:rsidP="00D92A70">
            <w:pPr>
              <w:widowControl/>
              <w:spacing w:line="315" w:lineRule="atLeast"/>
              <w:rPr>
                <w:rFonts w:asciiTheme="minorEastAsia" w:hAnsiTheme="minorEastAsia"/>
                <w:sz w:val="24"/>
                <w:szCs w:val="24"/>
              </w:rPr>
            </w:pPr>
            <w:r w:rsidRPr="00C92151">
              <w:rPr>
                <w:rFonts w:asciiTheme="minorEastAsia" w:hAnsiTheme="minorEastAsia" w:hint="eastAsia"/>
                <w:sz w:val="24"/>
                <w:szCs w:val="24"/>
              </w:rPr>
              <w:t>1.沧州2018年加油站双层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20标段</w:t>
            </w:r>
          </w:p>
        </w:tc>
        <w:tc>
          <w:tcPr>
            <w:tcW w:w="1522" w:type="pct"/>
            <w:shd w:val="clear" w:color="auto" w:fill="FFFFFF"/>
            <w:vAlign w:val="center"/>
          </w:tcPr>
          <w:p w:rsidR="00162EE2" w:rsidRPr="00C92151" w:rsidRDefault="00162EE2" w:rsidP="00162EE2">
            <w:pPr>
              <w:widowControl/>
              <w:jc w:val="left"/>
              <w:rPr>
                <w:rFonts w:asciiTheme="minorEastAsia" w:hAnsiTheme="minorEastAsia"/>
                <w:sz w:val="24"/>
                <w:szCs w:val="24"/>
              </w:rPr>
            </w:pPr>
            <w:r w:rsidRPr="00C92151">
              <w:rPr>
                <w:rFonts w:asciiTheme="minorEastAsia" w:hAnsiTheme="minorEastAsia" w:hint="eastAsia"/>
                <w:sz w:val="24"/>
                <w:szCs w:val="24"/>
              </w:rPr>
              <w:t>1.狸宣、巢无、徐明、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w:t>
            </w:r>
            <w:proofErr w:type="gramStart"/>
            <w:r w:rsidRPr="00C92151">
              <w:rPr>
                <w:rFonts w:asciiTheme="minorEastAsia" w:hAnsiTheme="minorEastAsia" w:hint="eastAsia"/>
                <w:sz w:val="24"/>
                <w:szCs w:val="24"/>
              </w:rPr>
              <w:t>泗泗</w:t>
            </w:r>
            <w:proofErr w:type="gramEnd"/>
            <w:r>
              <w:rPr>
                <w:rFonts w:asciiTheme="minorEastAsia" w:hAnsiTheme="minorEastAsia" w:hint="eastAsia"/>
                <w:sz w:val="24"/>
                <w:szCs w:val="24"/>
              </w:rPr>
              <w:t>高速</w:t>
            </w:r>
            <w:proofErr w:type="gramStart"/>
            <w:r w:rsidRPr="00C92151">
              <w:rPr>
                <w:rFonts w:asciiTheme="minorEastAsia" w:hAnsiTheme="minorEastAsia" w:hint="eastAsia"/>
                <w:sz w:val="24"/>
                <w:szCs w:val="24"/>
              </w:rPr>
              <w:t>汴</w:t>
            </w:r>
            <w:proofErr w:type="gramEnd"/>
            <w:r w:rsidRPr="00C92151">
              <w:rPr>
                <w:rFonts w:asciiTheme="minorEastAsia" w:hAnsiTheme="minorEastAsia" w:hint="eastAsia"/>
                <w:sz w:val="24"/>
                <w:szCs w:val="24"/>
              </w:rPr>
              <w:t>河</w:t>
            </w:r>
            <w:r>
              <w:rPr>
                <w:rFonts w:asciiTheme="minorEastAsia" w:hAnsiTheme="minorEastAsia" w:hint="eastAsia"/>
                <w:sz w:val="24"/>
                <w:szCs w:val="24"/>
              </w:rPr>
              <w:t>服务区</w:t>
            </w:r>
            <w:r w:rsidRPr="00C92151">
              <w:rPr>
                <w:rFonts w:asciiTheme="minorEastAsia" w:hAnsiTheme="minorEastAsia" w:hint="eastAsia"/>
                <w:sz w:val="24"/>
                <w:szCs w:val="24"/>
              </w:rPr>
              <w:t>）</w:t>
            </w:r>
          </w:p>
          <w:p w:rsidR="00C743BA" w:rsidRPr="00C743BA" w:rsidRDefault="00162EE2" w:rsidP="00D92A70">
            <w:pPr>
              <w:widowControl/>
              <w:jc w:val="left"/>
              <w:rPr>
                <w:rFonts w:asciiTheme="minorEastAsia" w:hAnsiTheme="minorEastAsia"/>
                <w:sz w:val="24"/>
                <w:szCs w:val="24"/>
              </w:rPr>
            </w:pPr>
            <w:r w:rsidRPr="00C92151">
              <w:rPr>
                <w:rFonts w:asciiTheme="minorEastAsia" w:hAnsiTheme="minorEastAsia" w:hint="eastAsia"/>
                <w:sz w:val="24"/>
                <w:szCs w:val="24"/>
              </w:rPr>
              <w:t>2. 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(狸宣</w:t>
            </w:r>
            <w:r>
              <w:rPr>
                <w:rFonts w:asciiTheme="minorEastAsia" w:hAnsiTheme="minorEastAsia" w:hint="eastAsia"/>
                <w:sz w:val="24"/>
                <w:szCs w:val="24"/>
              </w:rPr>
              <w:t>高速</w:t>
            </w:r>
            <w:r w:rsidRPr="00C92151">
              <w:rPr>
                <w:rFonts w:asciiTheme="minorEastAsia" w:hAnsiTheme="minorEastAsia" w:hint="eastAsia"/>
                <w:sz w:val="24"/>
                <w:szCs w:val="24"/>
              </w:rPr>
              <w:t>南漪湖服务区</w:t>
            </w:r>
            <w:r>
              <w:rPr>
                <w:rFonts w:asciiTheme="minorEastAsia" w:hAnsiTheme="minorEastAsia" w:hint="eastAsia"/>
                <w:sz w:val="24"/>
                <w:szCs w:val="24"/>
              </w:rPr>
              <w:t>)</w:t>
            </w:r>
          </w:p>
        </w:tc>
      </w:tr>
      <w:tr w:rsidR="00A12495" w:rsidRPr="00C743BA"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B12120" w:rsidP="0050016F">
            <w:pPr>
              <w:widowControl/>
              <w:jc w:val="center"/>
              <w:rPr>
                <w:rFonts w:asciiTheme="minorEastAsia" w:hAnsiTheme="minorEastAsia"/>
                <w:sz w:val="24"/>
                <w:szCs w:val="24"/>
              </w:rPr>
            </w:pPr>
            <w:r w:rsidRPr="00C92151">
              <w:rPr>
                <w:rFonts w:asciiTheme="minorEastAsia" w:hAnsiTheme="minorEastAsia" w:hint="eastAsia"/>
                <w:sz w:val="24"/>
                <w:szCs w:val="24"/>
              </w:rPr>
              <w:t>标段</w:t>
            </w:r>
          </w:p>
        </w:tc>
        <w:tc>
          <w:tcPr>
            <w:tcW w:w="4084" w:type="pct"/>
            <w:gridSpan w:val="3"/>
            <w:shd w:val="clear" w:color="auto" w:fill="FFFFFF"/>
            <w:tcMar>
              <w:top w:w="0" w:type="dxa"/>
              <w:left w:w="108" w:type="dxa"/>
              <w:bottom w:w="0" w:type="dxa"/>
              <w:right w:w="108" w:type="dxa"/>
            </w:tcMar>
            <w:vAlign w:val="center"/>
            <w:hideMark/>
          </w:tcPr>
          <w:p w:rsidR="00C743BA" w:rsidRPr="00C743BA" w:rsidRDefault="00A12495" w:rsidP="00A12495">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0</w:t>
            </w:r>
            <w:r w:rsidRPr="00C92151">
              <w:rPr>
                <w:rFonts w:asciiTheme="minorEastAsia" w:hAnsiTheme="minorEastAsia" w:cs="Calibri" w:hint="eastAsia"/>
                <w:b/>
                <w:bCs/>
                <w:color w:val="333333"/>
                <w:kern w:val="0"/>
                <w:sz w:val="24"/>
                <w:szCs w:val="24"/>
              </w:rPr>
              <w:t>2</w:t>
            </w:r>
            <w:r w:rsidRPr="00C743BA">
              <w:rPr>
                <w:rFonts w:asciiTheme="minorEastAsia" w:hAnsiTheme="minorEastAsia" w:cs="Calibri" w:hint="eastAsia"/>
                <w:b/>
                <w:bCs/>
                <w:color w:val="333333"/>
                <w:kern w:val="0"/>
                <w:sz w:val="24"/>
                <w:szCs w:val="24"/>
              </w:rPr>
              <w:t>标段</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B12120" w:rsidP="0050016F">
            <w:pPr>
              <w:widowControl/>
              <w:jc w:val="center"/>
              <w:rPr>
                <w:rFonts w:asciiTheme="minorEastAsia" w:hAnsiTheme="minorEastAsia"/>
                <w:sz w:val="24"/>
                <w:szCs w:val="24"/>
              </w:rPr>
            </w:pPr>
            <w:r w:rsidRPr="00C92151">
              <w:rPr>
                <w:rFonts w:asciiTheme="minorEastAsia" w:hAnsiTheme="minorEastAsia" w:hint="eastAsia"/>
                <w:sz w:val="24"/>
                <w:szCs w:val="24"/>
              </w:rPr>
              <w:t>中标候选人</w:t>
            </w:r>
          </w:p>
        </w:tc>
        <w:tc>
          <w:tcPr>
            <w:tcW w:w="1348" w:type="pct"/>
            <w:shd w:val="clear" w:color="auto" w:fill="FFFFFF"/>
            <w:tcMar>
              <w:top w:w="0" w:type="dxa"/>
              <w:left w:w="108" w:type="dxa"/>
              <w:bottom w:w="0" w:type="dxa"/>
              <w:right w:w="108" w:type="dxa"/>
            </w:tcMar>
            <w:vAlign w:val="center"/>
            <w:hideMark/>
          </w:tcPr>
          <w:p w:rsidR="00C743BA" w:rsidRPr="00C743BA" w:rsidRDefault="00A12495"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第一中标候选人</w:t>
            </w:r>
          </w:p>
        </w:tc>
        <w:tc>
          <w:tcPr>
            <w:tcW w:w="1214" w:type="pct"/>
            <w:shd w:val="clear" w:color="auto" w:fill="FFFFFF"/>
            <w:tcMar>
              <w:top w:w="0" w:type="dxa"/>
              <w:left w:w="108" w:type="dxa"/>
              <w:bottom w:w="0" w:type="dxa"/>
              <w:right w:w="108" w:type="dxa"/>
            </w:tcMar>
            <w:vAlign w:val="center"/>
            <w:hideMark/>
          </w:tcPr>
          <w:p w:rsidR="00C743BA" w:rsidRPr="00C743BA" w:rsidRDefault="00A12495"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第二中标候选人</w:t>
            </w:r>
          </w:p>
        </w:tc>
        <w:tc>
          <w:tcPr>
            <w:tcW w:w="1522" w:type="pct"/>
            <w:shd w:val="clear" w:color="auto" w:fill="FFFFFF"/>
            <w:vAlign w:val="center"/>
            <w:hideMark/>
          </w:tcPr>
          <w:p w:rsidR="00C743BA" w:rsidRPr="00C743BA" w:rsidRDefault="00A12495"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第三中标候选人</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A12495"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投标人名称</w:t>
            </w:r>
          </w:p>
        </w:tc>
        <w:tc>
          <w:tcPr>
            <w:tcW w:w="1348" w:type="pct"/>
            <w:shd w:val="clear" w:color="auto" w:fill="FFFFFF"/>
            <w:tcMar>
              <w:top w:w="0" w:type="dxa"/>
              <w:left w:w="108" w:type="dxa"/>
              <w:bottom w:w="0" w:type="dxa"/>
              <w:right w:w="108" w:type="dxa"/>
            </w:tcMar>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中京建设集团有限公司</w:t>
            </w:r>
          </w:p>
        </w:tc>
        <w:tc>
          <w:tcPr>
            <w:tcW w:w="1214" w:type="pct"/>
            <w:shd w:val="clear" w:color="auto" w:fill="FFFFFF"/>
            <w:tcMar>
              <w:top w:w="0" w:type="dxa"/>
              <w:left w:w="108" w:type="dxa"/>
              <w:bottom w:w="0" w:type="dxa"/>
              <w:right w:w="108" w:type="dxa"/>
            </w:tcMar>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中国南海工程有限公司</w:t>
            </w:r>
          </w:p>
        </w:tc>
        <w:tc>
          <w:tcPr>
            <w:tcW w:w="1522" w:type="pct"/>
            <w:shd w:val="clear" w:color="auto" w:fill="FFFFFF"/>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安徽云阁建设工程有限责任公司</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A12495"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投标报价(元)</w:t>
            </w:r>
          </w:p>
        </w:tc>
        <w:tc>
          <w:tcPr>
            <w:tcW w:w="1348" w:type="pct"/>
            <w:shd w:val="clear" w:color="auto" w:fill="FFFFFF"/>
            <w:tcMar>
              <w:top w:w="0" w:type="dxa"/>
              <w:left w:w="108" w:type="dxa"/>
              <w:bottom w:w="0" w:type="dxa"/>
              <w:right w:w="108" w:type="dxa"/>
            </w:tcMar>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16491994.96</w:t>
            </w:r>
          </w:p>
        </w:tc>
        <w:tc>
          <w:tcPr>
            <w:tcW w:w="1214" w:type="pct"/>
            <w:shd w:val="clear" w:color="auto" w:fill="FFFFFF"/>
            <w:tcMar>
              <w:top w:w="0" w:type="dxa"/>
              <w:left w:w="108" w:type="dxa"/>
              <w:bottom w:w="0" w:type="dxa"/>
              <w:right w:w="108" w:type="dxa"/>
            </w:tcMar>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16807551.59</w:t>
            </w:r>
          </w:p>
        </w:tc>
        <w:tc>
          <w:tcPr>
            <w:tcW w:w="1522" w:type="pct"/>
            <w:shd w:val="clear" w:color="auto" w:fill="FFFFFF"/>
            <w:vAlign w:val="center"/>
          </w:tcPr>
          <w:p w:rsidR="00C743BA" w:rsidRPr="00C743BA" w:rsidRDefault="00A12495" w:rsidP="0050016F">
            <w:pPr>
              <w:widowControl/>
              <w:jc w:val="center"/>
              <w:rPr>
                <w:rFonts w:asciiTheme="minorEastAsia" w:hAnsiTheme="minorEastAsia"/>
                <w:sz w:val="24"/>
                <w:szCs w:val="24"/>
              </w:rPr>
            </w:pPr>
            <w:r w:rsidRPr="00C92151">
              <w:rPr>
                <w:rFonts w:asciiTheme="minorEastAsia" w:hAnsiTheme="minorEastAsia" w:hint="eastAsia"/>
                <w:sz w:val="24"/>
                <w:szCs w:val="24"/>
              </w:rPr>
              <w:t>21354512.79</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EC22DD" w:rsidRPr="00C743BA"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工程质量</w:t>
            </w:r>
          </w:p>
        </w:tc>
        <w:tc>
          <w:tcPr>
            <w:tcW w:w="1348" w:type="pct"/>
            <w:shd w:val="clear" w:color="auto" w:fill="FFFFFF"/>
            <w:tcMar>
              <w:top w:w="0" w:type="dxa"/>
              <w:left w:w="108" w:type="dxa"/>
              <w:bottom w:w="0" w:type="dxa"/>
              <w:right w:w="108" w:type="dxa"/>
            </w:tcMar>
            <w:vAlign w:val="center"/>
          </w:tcPr>
          <w:p w:rsidR="00EC22DD" w:rsidRPr="00C92151"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214" w:type="pct"/>
            <w:shd w:val="clear" w:color="auto" w:fill="FFFFFF"/>
            <w:tcMar>
              <w:top w:w="0" w:type="dxa"/>
              <w:left w:w="108" w:type="dxa"/>
              <w:bottom w:w="0" w:type="dxa"/>
              <w:right w:w="108" w:type="dxa"/>
            </w:tcMar>
            <w:vAlign w:val="center"/>
          </w:tcPr>
          <w:p w:rsidR="00EC22DD" w:rsidRPr="00C92151"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522" w:type="pct"/>
            <w:shd w:val="clear" w:color="auto" w:fill="FFFFFF"/>
            <w:vAlign w:val="center"/>
          </w:tcPr>
          <w:p w:rsidR="00EC22DD" w:rsidRPr="00C92151"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标段工程交工验收的质量评定：合格；竣工验收的质量评定：合格</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EC22DD" w:rsidRPr="00C743BA"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安全目标</w:t>
            </w:r>
          </w:p>
        </w:tc>
        <w:tc>
          <w:tcPr>
            <w:tcW w:w="1348" w:type="pct"/>
            <w:shd w:val="clear" w:color="auto" w:fill="FFFFFF"/>
            <w:tcMar>
              <w:top w:w="0" w:type="dxa"/>
              <w:left w:w="108" w:type="dxa"/>
              <w:bottom w:w="0" w:type="dxa"/>
              <w:right w:w="108" w:type="dxa"/>
            </w:tcMar>
            <w:vAlign w:val="center"/>
          </w:tcPr>
          <w:p w:rsidR="00EC22DD" w:rsidRPr="00C92151"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零事故</w:t>
            </w:r>
          </w:p>
        </w:tc>
        <w:tc>
          <w:tcPr>
            <w:tcW w:w="1214" w:type="pct"/>
            <w:shd w:val="clear" w:color="auto" w:fill="FFFFFF"/>
            <w:tcMar>
              <w:top w:w="0" w:type="dxa"/>
              <w:left w:w="108" w:type="dxa"/>
              <w:bottom w:w="0" w:type="dxa"/>
              <w:right w:w="108" w:type="dxa"/>
            </w:tcMar>
            <w:vAlign w:val="center"/>
          </w:tcPr>
          <w:p w:rsidR="00EC22DD" w:rsidRPr="00C92151" w:rsidRDefault="00EC22DD" w:rsidP="0050016F">
            <w:pPr>
              <w:widowControl/>
              <w:jc w:val="center"/>
              <w:rPr>
                <w:rFonts w:asciiTheme="minorEastAsia" w:hAnsiTheme="minorEastAsia"/>
                <w:sz w:val="24"/>
                <w:szCs w:val="24"/>
              </w:rPr>
            </w:pPr>
            <w:r>
              <w:rPr>
                <w:rFonts w:asciiTheme="minorEastAsia" w:hAnsiTheme="minorEastAsia" w:hint="eastAsia"/>
                <w:sz w:val="24"/>
                <w:szCs w:val="24"/>
              </w:rPr>
              <w:t>零事故</w:t>
            </w:r>
          </w:p>
        </w:tc>
        <w:tc>
          <w:tcPr>
            <w:tcW w:w="1522" w:type="pct"/>
            <w:shd w:val="clear" w:color="auto" w:fill="FFFFFF"/>
            <w:vAlign w:val="center"/>
          </w:tcPr>
          <w:p w:rsidR="00EC22DD" w:rsidRPr="00730B28" w:rsidRDefault="00EC22DD" w:rsidP="0050016F">
            <w:pPr>
              <w:widowControl/>
              <w:jc w:val="center"/>
              <w:rPr>
                <w:rFonts w:asciiTheme="minorEastAsia" w:hAnsiTheme="minorEastAsia"/>
                <w:sz w:val="24"/>
                <w:szCs w:val="24"/>
              </w:rPr>
            </w:pPr>
            <w:r w:rsidRPr="00730B28">
              <w:rPr>
                <w:sz w:val="24"/>
                <w:szCs w:val="24"/>
              </w:rPr>
              <w:t>无安全责任事故</w:t>
            </w:r>
            <w:r w:rsidRPr="00730B28">
              <w:rPr>
                <w:rFonts w:hint="eastAsia"/>
                <w:sz w:val="24"/>
                <w:szCs w:val="24"/>
              </w:rPr>
              <w:t>，安全生产</w:t>
            </w:r>
            <w:proofErr w:type="gramStart"/>
            <w:r w:rsidRPr="00730B28">
              <w:rPr>
                <w:rFonts w:hint="eastAsia"/>
                <w:sz w:val="24"/>
                <w:szCs w:val="24"/>
              </w:rPr>
              <w:t>零死亡</w:t>
            </w:r>
            <w:proofErr w:type="gramEnd"/>
            <w:r w:rsidRPr="00730B28">
              <w:rPr>
                <w:rFonts w:hint="eastAsia"/>
                <w:sz w:val="24"/>
                <w:szCs w:val="24"/>
              </w:rPr>
              <w:t>目标</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D666CA" w:rsidRPr="00C743BA" w:rsidRDefault="00D666CA" w:rsidP="00D666CA">
            <w:pPr>
              <w:widowControl/>
              <w:jc w:val="center"/>
              <w:rPr>
                <w:rFonts w:asciiTheme="minorEastAsia" w:hAnsiTheme="minorEastAsia"/>
                <w:sz w:val="24"/>
                <w:szCs w:val="24"/>
              </w:rPr>
            </w:pPr>
            <w:r>
              <w:rPr>
                <w:rFonts w:asciiTheme="minorEastAsia" w:hAnsiTheme="minorEastAsia" w:hint="eastAsia"/>
                <w:sz w:val="24"/>
                <w:szCs w:val="24"/>
              </w:rPr>
              <w:t>工期</w:t>
            </w:r>
          </w:p>
        </w:tc>
        <w:tc>
          <w:tcPr>
            <w:tcW w:w="1348" w:type="pct"/>
            <w:shd w:val="clear" w:color="auto" w:fill="FFFFFF"/>
            <w:tcMar>
              <w:top w:w="0" w:type="dxa"/>
              <w:left w:w="108" w:type="dxa"/>
              <w:bottom w:w="0" w:type="dxa"/>
              <w:right w:w="108" w:type="dxa"/>
            </w:tcMar>
            <w:vAlign w:val="center"/>
          </w:tcPr>
          <w:p w:rsidR="00D666CA" w:rsidRDefault="00D666CA" w:rsidP="00D666CA">
            <w:pPr>
              <w:jc w:val="center"/>
            </w:pPr>
            <w:r w:rsidRPr="00640947">
              <w:rPr>
                <w:rFonts w:asciiTheme="minorEastAsia" w:hAnsiTheme="minorEastAsia" w:hint="eastAsia"/>
                <w:sz w:val="24"/>
                <w:szCs w:val="24"/>
              </w:rPr>
              <w:t>24个月</w:t>
            </w:r>
          </w:p>
        </w:tc>
        <w:tc>
          <w:tcPr>
            <w:tcW w:w="1214" w:type="pct"/>
            <w:shd w:val="clear" w:color="auto" w:fill="FFFFFF"/>
            <w:tcMar>
              <w:top w:w="0" w:type="dxa"/>
              <w:left w:w="108" w:type="dxa"/>
              <w:bottom w:w="0" w:type="dxa"/>
              <w:right w:w="108" w:type="dxa"/>
            </w:tcMar>
            <w:vAlign w:val="center"/>
          </w:tcPr>
          <w:p w:rsidR="00D666CA" w:rsidRDefault="00D666CA" w:rsidP="00D666CA">
            <w:pPr>
              <w:jc w:val="center"/>
            </w:pPr>
            <w:r w:rsidRPr="00640947">
              <w:rPr>
                <w:rFonts w:asciiTheme="minorEastAsia" w:hAnsiTheme="minorEastAsia" w:hint="eastAsia"/>
                <w:sz w:val="24"/>
                <w:szCs w:val="24"/>
              </w:rPr>
              <w:t>24个月</w:t>
            </w:r>
          </w:p>
        </w:tc>
        <w:tc>
          <w:tcPr>
            <w:tcW w:w="1522" w:type="pct"/>
            <w:shd w:val="clear" w:color="auto" w:fill="FFFFFF"/>
            <w:vAlign w:val="center"/>
          </w:tcPr>
          <w:p w:rsidR="00D666CA" w:rsidRDefault="00D666CA" w:rsidP="00D666CA">
            <w:pPr>
              <w:jc w:val="center"/>
            </w:pPr>
            <w:r w:rsidRPr="00640947">
              <w:rPr>
                <w:rFonts w:asciiTheme="minorEastAsia" w:hAnsiTheme="minorEastAsia" w:hint="eastAsia"/>
                <w:sz w:val="24"/>
                <w:szCs w:val="24"/>
              </w:rPr>
              <w:t>24个月</w:t>
            </w:r>
          </w:p>
        </w:tc>
      </w:tr>
      <w:tr w:rsidR="00F96EB4" w:rsidRPr="00C92151" w:rsidTr="00F96EB4">
        <w:trPr>
          <w:trHeight w:val="161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A12495"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投标人业绩</w:t>
            </w:r>
          </w:p>
        </w:tc>
        <w:tc>
          <w:tcPr>
            <w:tcW w:w="1348" w:type="pct"/>
            <w:shd w:val="clear" w:color="auto" w:fill="FFFFFF"/>
            <w:tcMar>
              <w:top w:w="0" w:type="dxa"/>
              <w:left w:w="108" w:type="dxa"/>
              <w:bottom w:w="0" w:type="dxa"/>
              <w:right w:w="108" w:type="dxa"/>
            </w:tcMar>
            <w:vAlign w:val="center"/>
          </w:tcPr>
          <w:p w:rsidR="00B11894" w:rsidRPr="00C92151" w:rsidRDefault="00B11894" w:rsidP="00680D9A">
            <w:pPr>
              <w:widowControl/>
              <w:jc w:val="left"/>
              <w:rPr>
                <w:rFonts w:asciiTheme="minorEastAsia" w:hAnsiTheme="minorEastAsia"/>
                <w:sz w:val="24"/>
                <w:szCs w:val="24"/>
              </w:rPr>
            </w:pPr>
            <w:r w:rsidRPr="00C92151">
              <w:rPr>
                <w:rFonts w:asciiTheme="minorEastAsia" w:hAnsiTheme="minorEastAsia" w:hint="eastAsia"/>
                <w:sz w:val="24"/>
                <w:szCs w:val="24"/>
              </w:rPr>
              <w:t>1.沧州2018年加油站双层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40标段</w:t>
            </w:r>
          </w:p>
          <w:p w:rsidR="00C743BA" w:rsidRPr="00C743BA" w:rsidRDefault="00B11894" w:rsidP="00680D9A">
            <w:pPr>
              <w:widowControl/>
              <w:jc w:val="left"/>
              <w:rPr>
                <w:rFonts w:asciiTheme="minorEastAsia" w:hAnsiTheme="minorEastAsia"/>
                <w:sz w:val="24"/>
                <w:szCs w:val="24"/>
              </w:rPr>
            </w:pPr>
            <w:r w:rsidRPr="00C92151">
              <w:rPr>
                <w:rFonts w:asciiTheme="minorEastAsia" w:hAnsiTheme="minorEastAsia" w:hint="eastAsia"/>
                <w:sz w:val="24"/>
                <w:szCs w:val="24"/>
              </w:rPr>
              <w:t>2.沧州2018年加油站双层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20标段</w:t>
            </w:r>
          </w:p>
        </w:tc>
        <w:tc>
          <w:tcPr>
            <w:tcW w:w="1214" w:type="pct"/>
            <w:shd w:val="clear" w:color="auto" w:fill="FFFFFF"/>
            <w:tcMar>
              <w:top w:w="0" w:type="dxa"/>
              <w:left w:w="108" w:type="dxa"/>
              <w:bottom w:w="0" w:type="dxa"/>
              <w:right w:w="108" w:type="dxa"/>
            </w:tcMar>
            <w:vAlign w:val="center"/>
          </w:tcPr>
          <w:p w:rsidR="00BD7FF9" w:rsidRPr="00C92151" w:rsidRDefault="00BD7FF9" w:rsidP="00BD7FF9">
            <w:pPr>
              <w:widowControl/>
              <w:jc w:val="left"/>
              <w:rPr>
                <w:rFonts w:asciiTheme="minorEastAsia" w:hAnsiTheme="minorEastAsia"/>
                <w:sz w:val="24"/>
                <w:szCs w:val="24"/>
              </w:rPr>
            </w:pPr>
            <w:r w:rsidRPr="00C92151">
              <w:rPr>
                <w:rFonts w:asciiTheme="minorEastAsia" w:hAnsiTheme="minorEastAsia" w:hint="eastAsia"/>
                <w:sz w:val="24"/>
                <w:szCs w:val="24"/>
              </w:rPr>
              <w:t>1.狸宣、巢无、徐明、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w:t>
            </w:r>
            <w:proofErr w:type="gramStart"/>
            <w:r w:rsidRPr="00C92151">
              <w:rPr>
                <w:rFonts w:asciiTheme="minorEastAsia" w:hAnsiTheme="minorEastAsia" w:hint="eastAsia"/>
                <w:sz w:val="24"/>
                <w:szCs w:val="24"/>
              </w:rPr>
              <w:t>泗泗</w:t>
            </w:r>
            <w:proofErr w:type="gramEnd"/>
            <w:r>
              <w:rPr>
                <w:rFonts w:asciiTheme="minorEastAsia" w:hAnsiTheme="minorEastAsia" w:hint="eastAsia"/>
                <w:sz w:val="24"/>
                <w:szCs w:val="24"/>
              </w:rPr>
              <w:t>高速</w:t>
            </w:r>
            <w:proofErr w:type="gramStart"/>
            <w:r w:rsidRPr="00C92151">
              <w:rPr>
                <w:rFonts w:asciiTheme="minorEastAsia" w:hAnsiTheme="minorEastAsia" w:hint="eastAsia"/>
                <w:sz w:val="24"/>
                <w:szCs w:val="24"/>
              </w:rPr>
              <w:t>汴</w:t>
            </w:r>
            <w:proofErr w:type="gramEnd"/>
            <w:r w:rsidRPr="00C92151">
              <w:rPr>
                <w:rFonts w:asciiTheme="minorEastAsia" w:hAnsiTheme="minorEastAsia" w:hint="eastAsia"/>
                <w:sz w:val="24"/>
                <w:szCs w:val="24"/>
              </w:rPr>
              <w:t>河</w:t>
            </w:r>
            <w:r>
              <w:rPr>
                <w:rFonts w:asciiTheme="minorEastAsia" w:hAnsiTheme="minorEastAsia" w:hint="eastAsia"/>
                <w:sz w:val="24"/>
                <w:szCs w:val="24"/>
              </w:rPr>
              <w:t>服务区</w:t>
            </w:r>
            <w:r w:rsidRPr="00C92151">
              <w:rPr>
                <w:rFonts w:asciiTheme="minorEastAsia" w:hAnsiTheme="minorEastAsia" w:hint="eastAsia"/>
                <w:sz w:val="24"/>
                <w:szCs w:val="24"/>
              </w:rPr>
              <w:t>）</w:t>
            </w:r>
          </w:p>
          <w:p w:rsidR="00BD7FF9" w:rsidRPr="00C92151" w:rsidRDefault="00BD7FF9" w:rsidP="00BD7FF9">
            <w:pPr>
              <w:widowControl/>
              <w:jc w:val="left"/>
              <w:rPr>
                <w:rFonts w:asciiTheme="minorEastAsia" w:hAnsiTheme="minorEastAsia"/>
                <w:sz w:val="24"/>
                <w:szCs w:val="24"/>
              </w:rPr>
            </w:pPr>
            <w:r w:rsidRPr="00C92151">
              <w:rPr>
                <w:rFonts w:asciiTheme="minorEastAsia" w:hAnsiTheme="minorEastAsia" w:hint="eastAsia"/>
                <w:sz w:val="24"/>
                <w:szCs w:val="24"/>
              </w:rPr>
              <w:t>2. 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(狸宣</w:t>
            </w:r>
            <w:r>
              <w:rPr>
                <w:rFonts w:asciiTheme="minorEastAsia" w:hAnsiTheme="minorEastAsia" w:hint="eastAsia"/>
                <w:sz w:val="24"/>
                <w:szCs w:val="24"/>
              </w:rPr>
              <w:t>高速</w:t>
            </w:r>
            <w:r w:rsidRPr="00C92151">
              <w:rPr>
                <w:rFonts w:asciiTheme="minorEastAsia" w:hAnsiTheme="minorEastAsia" w:hint="eastAsia"/>
                <w:sz w:val="24"/>
                <w:szCs w:val="24"/>
              </w:rPr>
              <w:lastRenderedPageBreak/>
              <w:t>南漪湖服务区)</w:t>
            </w:r>
          </w:p>
          <w:p w:rsidR="00BD7FF9" w:rsidRPr="00C92151" w:rsidRDefault="00BD7FF9" w:rsidP="00BD7FF9">
            <w:pPr>
              <w:widowControl/>
              <w:jc w:val="left"/>
              <w:rPr>
                <w:rFonts w:asciiTheme="minorEastAsia" w:hAnsiTheme="minorEastAsia"/>
                <w:sz w:val="24"/>
                <w:szCs w:val="24"/>
              </w:rPr>
            </w:pPr>
            <w:r w:rsidRPr="00C92151">
              <w:rPr>
                <w:rFonts w:asciiTheme="minorEastAsia" w:hAnsiTheme="minorEastAsia" w:hint="eastAsia"/>
                <w:sz w:val="24"/>
                <w:szCs w:val="24"/>
              </w:rPr>
              <w:t>3.中国石化河北石油分公司2017年第一批加油站双层罐更换改造工程施工招标文件第27标段</w:t>
            </w:r>
          </w:p>
          <w:p w:rsidR="00C743BA" w:rsidRPr="00C743BA" w:rsidRDefault="00BD7FF9" w:rsidP="00BD7FF9">
            <w:pPr>
              <w:widowControl/>
              <w:jc w:val="left"/>
              <w:rPr>
                <w:rFonts w:asciiTheme="minorEastAsia" w:hAnsiTheme="minorEastAsia"/>
                <w:sz w:val="24"/>
                <w:szCs w:val="24"/>
              </w:rPr>
            </w:pPr>
            <w:r w:rsidRPr="00C92151">
              <w:rPr>
                <w:rFonts w:asciiTheme="minorEastAsia" w:hAnsiTheme="minorEastAsia" w:hint="eastAsia"/>
                <w:sz w:val="24"/>
                <w:szCs w:val="24"/>
              </w:rPr>
              <w:t>4.中国石化河北石油分公司2017年第一批加油站双层罐更换改造工程施工招标文件第29标段</w:t>
            </w:r>
          </w:p>
        </w:tc>
        <w:tc>
          <w:tcPr>
            <w:tcW w:w="1522" w:type="pct"/>
            <w:shd w:val="clear" w:color="auto" w:fill="FFFFFF"/>
            <w:vAlign w:val="center"/>
          </w:tcPr>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lastRenderedPageBreak/>
              <w:t>1.安徽省高速石化有限公司千军服务区加油站防渗改造工程</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2.利辛马店加油站改造</w:t>
            </w:r>
            <w:r w:rsidR="00370558">
              <w:rPr>
                <w:rFonts w:asciiTheme="minorEastAsia" w:hAnsiTheme="minorEastAsia" w:hint="eastAsia"/>
                <w:sz w:val="24"/>
                <w:szCs w:val="24"/>
              </w:rPr>
              <w:t>项目施工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3.</w:t>
            </w:r>
            <w:r w:rsidR="00AD3DB9">
              <w:rPr>
                <w:rFonts w:asciiTheme="minorEastAsia" w:hAnsiTheme="minorEastAsia" w:hint="eastAsia"/>
                <w:sz w:val="24"/>
                <w:szCs w:val="24"/>
              </w:rPr>
              <w:t>利辛马店加油站工艺管道安装</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4.利辛巩店加油站防渗漏改造施工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5.蒙城</w:t>
            </w:r>
            <w:proofErr w:type="gramStart"/>
            <w:r w:rsidRPr="00C92151">
              <w:rPr>
                <w:rFonts w:asciiTheme="minorEastAsia" w:hAnsiTheme="minorEastAsia" w:hint="eastAsia"/>
                <w:sz w:val="24"/>
                <w:szCs w:val="24"/>
              </w:rPr>
              <w:t>八站防渗漏</w:t>
            </w:r>
            <w:proofErr w:type="gramEnd"/>
            <w:r w:rsidRPr="00C92151">
              <w:rPr>
                <w:rFonts w:asciiTheme="minorEastAsia" w:hAnsiTheme="minorEastAsia" w:hint="eastAsia"/>
                <w:sz w:val="24"/>
                <w:szCs w:val="24"/>
              </w:rPr>
              <w:t>改造项目施工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6.涡阳皖北加油站防渗漏改造施工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lastRenderedPageBreak/>
              <w:t>7.中国石化销售有限公司安徽芜湖石油分公司临江加油站综合改造项目</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8.亳州赵桥、张店加油站土建施工合同</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9.黄山歙县</w:t>
            </w:r>
            <w:proofErr w:type="gramStart"/>
            <w:r w:rsidRPr="00C92151">
              <w:rPr>
                <w:rFonts w:asciiTheme="minorEastAsia" w:hAnsiTheme="minorEastAsia" w:hint="eastAsia"/>
                <w:sz w:val="24"/>
                <w:szCs w:val="24"/>
              </w:rPr>
              <w:t>富资河</w:t>
            </w:r>
            <w:proofErr w:type="gramEnd"/>
            <w:r w:rsidRPr="00C92151">
              <w:rPr>
                <w:rFonts w:asciiTheme="minorEastAsia" w:hAnsiTheme="minorEastAsia" w:hint="eastAsia"/>
                <w:sz w:val="24"/>
                <w:szCs w:val="24"/>
              </w:rPr>
              <w:t>加油站防渗漏改造工程施工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10.黄山歙县佛坑加油站防渗漏改造工程施工</w:t>
            </w:r>
          </w:p>
          <w:p w:rsidR="00587C73" w:rsidRPr="00C92151"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11.无城和建荣加油站防渗漏改造工艺管线安装工程</w:t>
            </w:r>
          </w:p>
          <w:p w:rsidR="00C743BA" w:rsidRPr="00C743BA"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12.定远收费南加油站防渗漏改造工程</w:t>
            </w:r>
          </w:p>
        </w:tc>
      </w:tr>
      <w:tr w:rsidR="00F96EB4" w:rsidRPr="00C92151" w:rsidTr="00F96EB4">
        <w:trPr>
          <w:trHeight w:val="567"/>
          <w:jc w:val="center"/>
        </w:trPr>
        <w:tc>
          <w:tcPr>
            <w:tcW w:w="357" w:type="pct"/>
            <w:vMerge w:val="restart"/>
            <w:shd w:val="clear" w:color="auto" w:fill="FFFFFF"/>
            <w:tcMar>
              <w:top w:w="0" w:type="dxa"/>
              <w:left w:w="108" w:type="dxa"/>
              <w:bottom w:w="0" w:type="dxa"/>
              <w:right w:w="108" w:type="dxa"/>
            </w:tcMar>
            <w:vAlign w:val="center"/>
            <w:hideMark/>
          </w:tcPr>
          <w:p w:rsidR="00F6680E" w:rsidRPr="00C743BA" w:rsidRDefault="00F6680E" w:rsidP="0050016F">
            <w:pPr>
              <w:widowControl/>
              <w:jc w:val="center"/>
              <w:rPr>
                <w:rFonts w:asciiTheme="minorEastAsia" w:hAnsiTheme="minorEastAsia"/>
                <w:sz w:val="24"/>
                <w:szCs w:val="24"/>
              </w:rPr>
            </w:pPr>
            <w:r w:rsidRPr="00C743BA">
              <w:rPr>
                <w:rFonts w:asciiTheme="minorEastAsia" w:hAnsiTheme="minorEastAsia" w:hint="eastAsia"/>
                <w:sz w:val="24"/>
                <w:szCs w:val="24"/>
              </w:rPr>
              <w:lastRenderedPageBreak/>
              <w:t>项</w:t>
            </w:r>
          </w:p>
          <w:p w:rsidR="00F6680E" w:rsidRPr="00C743BA" w:rsidRDefault="00F6680E" w:rsidP="0050016F">
            <w:pPr>
              <w:widowControl/>
              <w:jc w:val="center"/>
              <w:rPr>
                <w:rFonts w:asciiTheme="minorEastAsia" w:hAnsiTheme="minorEastAsia"/>
                <w:sz w:val="24"/>
                <w:szCs w:val="24"/>
              </w:rPr>
            </w:pPr>
            <w:r w:rsidRPr="00C743BA">
              <w:rPr>
                <w:rFonts w:asciiTheme="minorEastAsia" w:hAnsiTheme="minorEastAsia" w:hint="eastAsia"/>
                <w:sz w:val="24"/>
                <w:szCs w:val="24"/>
              </w:rPr>
              <w:t>目</w:t>
            </w:r>
          </w:p>
          <w:p w:rsidR="00F6680E" w:rsidRPr="00C743BA" w:rsidRDefault="00F6680E" w:rsidP="0050016F">
            <w:pPr>
              <w:widowControl/>
              <w:jc w:val="center"/>
              <w:rPr>
                <w:rFonts w:asciiTheme="minorEastAsia" w:hAnsiTheme="minorEastAsia"/>
                <w:sz w:val="24"/>
                <w:szCs w:val="24"/>
              </w:rPr>
            </w:pPr>
            <w:r w:rsidRPr="00C743BA">
              <w:rPr>
                <w:rFonts w:asciiTheme="minorEastAsia" w:hAnsiTheme="minorEastAsia" w:hint="eastAsia"/>
                <w:sz w:val="24"/>
                <w:szCs w:val="24"/>
              </w:rPr>
              <w:t>经</w:t>
            </w:r>
          </w:p>
          <w:p w:rsidR="00C743BA" w:rsidRPr="00C743BA" w:rsidRDefault="00F6680E" w:rsidP="0050016F">
            <w:pPr>
              <w:widowControl/>
              <w:jc w:val="center"/>
              <w:rPr>
                <w:rFonts w:asciiTheme="minorEastAsia" w:hAnsiTheme="minorEastAsia"/>
                <w:sz w:val="24"/>
                <w:szCs w:val="24"/>
              </w:rPr>
            </w:pPr>
            <w:r w:rsidRPr="00C743BA">
              <w:rPr>
                <w:rFonts w:asciiTheme="minorEastAsia" w:hAnsiTheme="minorEastAsia" w:hint="eastAsia"/>
                <w:sz w:val="24"/>
                <w:szCs w:val="24"/>
              </w:rPr>
              <w:t>理</w:t>
            </w:r>
          </w:p>
        </w:tc>
        <w:tc>
          <w:tcPr>
            <w:tcW w:w="559" w:type="pct"/>
            <w:shd w:val="clear" w:color="auto" w:fill="FFFFFF"/>
            <w:tcMar>
              <w:top w:w="0" w:type="dxa"/>
              <w:left w:w="108" w:type="dxa"/>
              <w:bottom w:w="0" w:type="dxa"/>
              <w:right w:w="108" w:type="dxa"/>
            </w:tcMar>
            <w:vAlign w:val="center"/>
            <w:hideMark/>
          </w:tcPr>
          <w:p w:rsidR="00C743BA" w:rsidRPr="00C743BA" w:rsidRDefault="00F6680E" w:rsidP="0050016F">
            <w:pPr>
              <w:widowControl/>
              <w:jc w:val="center"/>
              <w:rPr>
                <w:rFonts w:asciiTheme="minorEastAsia" w:hAnsiTheme="minorEastAsia"/>
                <w:sz w:val="24"/>
                <w:szCs w:val="24"/>
              </w:rPr>
            </w:pPr>
            <w:r w:rsidRPr="00C743BA">
              <w:rPr>
                <w:rFonts w:asciiTheme="minorEastAsia" w:hAnsiTheme="minorEastAsia" w:hint="eastAsia"/>
                <w:sz w:val="24"/>
                <w:szCs w:val="24"/>
              </w:rPr>
              <w:t>姓名</w:t>
            </w:r>
          </w:p>
        </w:tc>
        <w:tc>
          <w:tcPr>
            <w:tcW w:w="1348" w:type="pct"/>
            <w:shd w:val="clear" w:color="auto" w:fill="FFFFFF"/>
            <w:tcMar>
              <w:top w:w="0" w:type="dxa"/>
              <w:left w:w="108" w:type="dxa"/>
              <w:bottom w:w="0" w:type="dxa"/>
              <w:right w:w="108" w:type="dxa"/>
            </w:tcMar>
            <w:vAlign w:val="center"/>
          </w:tcPr>
          <w:p w:rsidR="00C743BA" w:rsidRPr="00C743BA" w:rsidRDefault="00F6680E" w:rsidP="00680D9A">
            <w:pPr>
              <w:widowControl/>
              <w:jc w:val="center"/>
              <w:rPr>
                <w:rFonts w:asciiTheme="minorEastAsia" w:hAnsiTheme="minorEastAsia"/>
                <w:sz w:val="24"/>
                <w:szCs w:val="24"/>
              </w:rPr>
            </w:pPr>
            <w:r w:rsidRPr="00C92151">
              <w:rPr>
                <w:rFonts w:asciiTheme="minorEastAsia" w:hAnsiTheme="minorEastAsia" w:hint="eastAsia"/>
                <w:sz w:val="24"/>
                <w:szCs w:val="24"/>
              </w:rPr>
              <w:t>刘锦龙</w:t>
            </w:r>
          </w:p>
        </w:tc>
        <w:tc>
          <w:tcPr>
            <w:tcW w:w="1214" w:type="pct"/>
            <w:shd w:val="clear" w:color="auto" w:fill="FFFFFF"/>
            <w:tcMar>
              <w:top w:w="0" w:type="dxa"/>
              <w:left w:w="108" w:type="dxa"/>
              <w:bottom w:w="0" w:type="dxa"/>
              <w:right w:w="108" w:type="dxa"/>
            </w:tcMar>
            <w:vAlign w:val="center"/>
          </w:tcPr>
          <w:p w:rsidR="00C743BA" w:rsidRPr="00C743BA" w:rsidRDefault="00F6680E" w:rsidP="00680D9A">
            <w:pPr>
              <w:widowControl/>
              <w:jc w:val="center"/>
              <w:rPr>
                <w:rFonts w:asciiTheme="minorEastAsia" w:hAnsiTheme="minorEastAsia"/>
                <w:sz w:val="24"/>
                <w:szCs w:val="24"/>
              </w:rPr>
            </w:pPr>
            <w:proofErr w:type="gramStart"/>
            <w:r w:rsidRPr="00C92151">
              <w:rPr>
                <w:rFonts w:asciiTheme="minorEastAsia" w:hAnsiTheme="minorEastAsia" w:hint="eastAsia"/>
                <w:sz w:val="24"/>
                <w:szCs w:val="24"/>
              </w:rPr>
              <w:t>龙爱翔</w:t>
            </w:r>
            <w:proofErr w:type="gramEnd"/>
          </w:p>
        </w:tc>
        <w:tc>
          <w:tcPr>
            <w:tcW w:w="1522" w:type="pct"/>
            <w:shd w:val="clear" w:color="auto" w:fill="FFFFFF"/>
            <w:vAlign w:val="center"/>
          </w:tcPr>
          <w:p w:rsidR="00C743BA" w:rsidRPr="00C743BA" w:rsidRDefault="00F6680E" w:rsidP="00680D9A">
            <w:pPr>
              <w:widowControl/>
              <w:jc w:val="center"/>
              <w:rPr>
                <w:rFonts w:asciiTheme="minorEastAsia" w:hAnsiTheme="minorEastAsia"/>
                <w:sz w:val="24"/>
                <w:szCs w:val="24"/>
              </w:rPr>
            </w:pPr>
            <w:r w:rsidRPr="00C92151">
              <w:rPr>
                <w:rFonts w:asciiTheme="minorEastAsia" w:hAnsiTheme="minorEastAsia" w:hint="eastAsia"/>
                <w:sz w:val="24"/>
                <w:szCs w:val="24"/>
              </w:rPr>
              <w:t>韩明峰</w:t>
            </w:r>
          </w:p>
        </w:tc>
      </w:tr>
      <w:tr w:rsidR="00F96EB4" w:rsidRPr="00C92151" w:rsidTr="00F96EB4">
        <w:trPr>
          <w:trHeight w:val="567"/>
          <w:jc w:val="center"/>
        </w:trPr>
        <w:tc>
          <w:tcPr>
            <w:tcW w:w="0" w:type="auto"/>
            <w:vMerge/>
            <w:shd w:val="clear" w:color="auto" w:fill="FFFFFF"/>
            <w:vAlign w:val="center"/>
            <w:hideMark/>
          </w:tcPr>
          <w:p w:rsidR="00F6680E" w:rsidRPr="00C743BA" w:rsidRDefault="00F6680E"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F6680E" w:rsidRPr="00C92151" w:rsidRDefault="00F6680E" w:rsidP="00680D9A">
            <w:pPr>
              <w:widowControl/>
              <w:jc w:val="center"/>
              <w:rPr>
                <w:rFonts w:asciiTheme="minorEastAsia" w:hAnsiTheme="minorEastAsia"/>
                <w:sz w:val="24"/>
                <w:szCs w:val="24"/>
              </w:rPr>
            </w:pPr>
            <w:r w:rsidRPr="00C743BA">
              <w:rPr>
                <w:rFonts w:asciiTheme="minorEastAsia" w:hAnsiTheme="minorEastAsia" w:hint="eastAsia"/>
                <w:sz w:val="24"/>
                <w:szCs w:val="24"/>
              </w:rPr>
              <w:t>执业</w:t>
            </w:r>
          </w:p>
          <w:p w:rsidR="00C743BA" w:rsidRPr="00C743BA" w:rsidRDefault="00F6680E" w:rsidP="00680D9A">
            <w:pPr>
              <w:widowControl/>
              <w:jc w:val="center"/>
              <w:rPr>
                <w:rFonts w:asciiTheme="minorEastAsia" w:hAnsiTheme="minorEastAsia"/>
                <w:sz w:val="24"/>
                <w:szCs w:val="24"/>
              </w:rPr>
            </w:pPr>
            <w:r w:rsidRPr="00C743BA">
              <w:rPr>
                <w:rFonts w:asciiTheme="minorEastAsia" w:hAnsiTheme="minorEastAsia" w:hint="eastAsia"/>
                <w:sz w:val="24"/>
                <w:szCs w:val="24"/>
              </w:rPr>
              <w:t>证书</w:t>
            </w:r>
          </w:p>
        </w:tc>
        <w:tc>
          <w:tcPr>
            <w:tcW w:w="1348" w:type="pct"/>
            <w:shd w:val="clear" w:color="auto" w:fill="FFFFFF"/>
            <w:tcMar>
              <w:top w:w="0" w:type="dxa"/>
              <w:left w:w="108" w:type="dxa"/>
              <w:bottom w:w="0" w:type="dxa"/>
              <w:right w:w="108" w:type="dxa"/>
            </w:tcMar>
            <w:vAlign w:val="center"/>
          </w:tcPr>
          <w:p w:rsidR="00C743BA" w:rsidRPr="00C743BA" w:rsidRDefault="00F6680E" w:rsidP="00680D9A">
            <w:pPr>
              <w:widowControl/>
              <w:jc w:val="center"/>
              <w:rPr>
                <w:rFonts w:asciiTheme="minorEastAsia" w:hAnsiTheme="minorEastAsia"/>
                <w:sz w:val="24"/>
                <w:szCs w:val="24"/>
              </w:rPr>
            </w:pPr>
            <w:r w:rsidRPr="00C92151">
              <w:rPr>
                <w:rFonts w:asciiTheme="minorEastAsia" w:hAnsiTheme="minorEastAsia" w:hint="eastAsia"/>
                <w:sz w:val="24"/>
                <w:szCs w:val="24"/>
              </w:rPr>
              <w:t>建筑和水利水电工程专业壹级建造师</w:t>
            </w:r>
          </w:p>
        </w:tc>
        <w:tc>
          <w:tcPr>
            <w:tcW w:w="1214" w:type="pct"/>
            <w:shd w:val="clear" w:color="auto" w:fill="FFFFFF"/>
            <w:tcMar>
              <w:top w:w="0" w:type="dxa"/>
              <w:left w:w="108" w:type="dxa"/>
              <w:bottom w:w="0" w:type="dxa"/>
              <w:right w:w="108" w:type="dxa"/>
            </w:tcMar>
            <w:vAlign w:val="center"/>
          </w:tcPr>
          <w:p w:rsidR="00C743BA" w:rsidRPr="00C743BA" w:rsidRDefault="00F6680E" w:rsidP="00680D9A">
            <w:pPr>
              <w:widowControl/>
              <w:jc w:val="center"/>
              <w:rPr>
                <w:rFonts w:asciiTheme="minorEastAsia" w:hAnsiTheme="minorEastAsia"/>
                <w:sz w:val="24"/>
                <w:szCs w:val="24"/>
              </w:rPr>
            </w:pPr>
            <w:r w:rsidRPr="00C92151">
              <w:rPr>
                <w:rFonts w:asciiTheme="minorEastAsia" w:hAnsiTheme="minorEastAsia" w:hint="eastAsia"/>
                <w:sz w:val="24"/>
                <w:szCs w:val="24"/>
              </w:rPr>
              <w:t>机电工程专业壹级建造师</w:t>
            </w:r>
          </w:p>
        </w:tc>
        <w:tc>
          <w:tcPr>
            <w:tcW w:w="1522" w:type="pct"/>
            <w:shd w:val="clear" w:color="auto" w:fill="FFFFFF"/>
            <w:vAlign w:val="center"/>
          </w:tcPr>
          <w:p w:rsidR="00C743BA" w:rsidRPr="00C743BA" w:rsidRDefault="00F6680E" w:rsidP="00680D9A">
            <w:pPr>
              <w:widowControl/>
              <w:jc w:val="center"/>
              <w:rPr>
                <w:rFonts w:asciiTheme="minorEastAsia" w:hAnsiTheme="minorEastAsia"/>
                <w:sz w:val="24"/>
                <w:szCs w:val="24"/>
              </w:rPr>
            </w:pPr>
            <w:r w:rsidRPr="00C92151">
              <w:rPr>
                <w:rFonts w:asciiTheme="minorEastAsia" w:hAnsiTheme="minorEastAsia" w:hint="eastAsia"/>
                <w:sz w:val="24"/>
                <w:szCs w:val="24"/>
              </w:rPr>
              <w:t>建筑工程专业贰级建造师</w:t>
            </w:r>
          </w:p>
        </w:tc>
      </w:tr>
      <w:tr w:rsidR="00F96EB4" w:rsidRPr="00C92151" w:rsidTr="00F96EB4">
        <w:trPr>
          <w:trHeight w:val="315"/>
          <w:jc w:val="center"/>
        </w:trPr>
        <w:tc>
          <w:tcPr>
            <w:tcW w:w="0" w:type="auto"/>
            <w:vMerge/>
            <w:shd w:val="clear" w:color="auto" w:fill="FFFFFF"/>
            <w:vAlign w:val="center"/>
            <w:hideMark/>
          </w:tcPr>
          <w:p w:rsidR="00F6680E" w:rsidRPr="00C743BA" w:rsidRDefault="00F6680E"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F6680E" w:rsidRPr="00C92151" w:rsidRDefault="00F6680E" w:rsidP="00680D9A">
            <w:pPr>
              <w:widowControl/>
              <w:jc w:val="center"/>
              <w:rPr>
                <w:rFonts w:asciiTheme="minorEastAsia" w:hAnsiTheme="minorEastAsia"/>
                <w:sz w:val="24"/>
                <w:szCs w:val="24"/>
              </w:rPr>
            </w:pPr>
            <w:r w:rsidRPr="00C743BA">
              <w:rPr>
                <w:rFonts w:asciiTheme="minorEastAsia" w:hAnsiTheme="minorEastAsia" w:hint="eastAsia"/>
                <w:sz w:val="24"/>
                <w:szCs w:val="24"/>
              </w:rPr>
              <w:t>注册</w:t>
            </w:r>
          </w:p>
          <w:p w:rsidR="00C743BA" w:rsidRPr="00C743BA" w:rsidRDefault="00F6680E" w:rsidP="00680D9A">
            <w:pPr>
              <w:widowControl/>
              <w:jc w:val="center"/>
              <w:rPr>
                <w:rFonts w:asciiTheme="minorEastAsia" w:hAnsiTheme="minorEastAsia"/>
                <w:sz w:val="24"/>
                <w:szCs w:val="24"/>
              </w:rPr>
            </w:pPr>
            <w:r w:rsidRPr="00C743BA">
              <w:rPr>
                <w:rFonts w:asciiTheme="minorEastAsia" w:hAnsiTheme="minorEastAsia" w:hint="eastAsia"/>
                <w:sz w:val="24"/>
                <w:szCs w:val="24"/>
              </w:rPr>
              <w:t>编号</w:t>
            </w:r>
          </w:p>
        </w:tc>
        <w:tc>
          <w:tcPr>
            <w:tcW w:w="1348" w:type="pct"/>
            <w:shd w:val="clear" w:color="auto" w:fill="FFFFFF"/>
            <w:tcMar>
              <w:top w:w="0" w:type="dxa"/>
              <w:left w:w="108" w:type="dxa"/>
              <w:bottom w:w="0" w:type="dxa"/>
              <w:right w:w="108" w:type="dxa"/>
            </w:tcMar>
            <w:vAlign w:val="center"/>
          </w:tcPr>
          <w:p w:rsidR="00C743BA" w:rsidRPr="00C743BA" w:rsidRDefault="006B4BAA" w:rsidP="0050016F">
            <w:pPr>
              <w:widowControl/>
              <w:jc w:val="center"/>
              <w:rPr>
                <w:rFonts w:asciiTheme="minorEastAsia" w:hAnsiTheme="minorEastAsia"/>
                <w:sz w:val="24"/>
                <w:szCs w:val="24"/>
              </w:rPr>
            </w:pPr>
            <w:r>
              <w:rPr>
                <w:rFonts w:asciiTheme="minorEastAsia" w:hAnsiTheme="minorEastAsia" w:hint="eastAsia"/>
                <w:sz w:val="24"/>
                <w:szCs w:val="24"/>
              </w:rPr>
              <w:t>冀</w:t>
            </w:r>
            <w:r w:rsidR="00F6680E" w:rsidRPr="00C92151">
              <w:rPr>
                <w:rFonts w:asciiTheme="minorEastAsia" w:hAnsiTheme="minorEastAsia" w:hint="eastAsia"/>
                <w:sz w:val="24"/>
                <w:szCs w:val="24"/>
              </w:rPr>
              <w:t>150111206732</w:t>
            </w:r>
          </w:p>
        </w:tc>
        <w:tc>
          <w:tcPr>
            <w:tcW w:w="1214" w:type="pct"/>
            <w:shd w:val="clear" w:color="auto" w:fill="FFFFFF"/>
            <w:tcMar>
              <w:top w:w="0" w:type="dxa"/>
              <w:left w:w="108" w:type="dxa"/>
              <w:bottom w:w="0" w:type="dxa"/>
              <w:right w:w="108" w:type="dxa"/>
            </w:tcMar>
            <w:vAlign w:val="center"/>
          </w:tcPr>
          <w:p w:rsidR="00C743BA" w:rsidRPr="00C743BA" w:rsidRDefault="00F6680E" w:rsidP="0050016F">
            <w:pPr>
              <w:widowControl/>
              <w:jc w:val="center"/>
              <w:rPr>
                <w:rFonts w:asciiTheme="minorEastAsia" w:hAnsiTheme="minorEastAsia"/>
                <w:sz w:val="24"/>
                <w:szCs w:val="24"/>
              </w:rPr>
            </w:pPr>
            <w:r w:rsidRPr="00C92151">
              <w:rPr>
                <w:rFonts w:asciiTheme="minorEastAsia" w:hAnsiTheme="minorEastAsia" w:hint="eastAsia"/>
                <w:sz w:val="24"/>
                <w:szCs w:val="24"/>
              </w:rPr>
              <w:t>粤144050702170</w:t>
            </w:r>
          </w:p>
        </w:tc>
        <w:tc>
          <w:tcPr>
            <w:tcW w:w="1522" w:type="pct"/>
            <w:shd w:val="clear" w:color="auto" w:fill="FFFFFF"/>
            <w:vAlign w:val="center"/>
          </w:tcPr>
          <w:p w:rsidR="00C743BA" w:rsidRPr="00C743BA" w:rsidRDefault="00F6680E" w:rsidP="0050016F">
            <w:pPr>
              <w:widowControl/>
              <w:jc w:val="center"/>
              <w:rPr>
                <w:rFonts w:asciiTheme="minorEastAsia" w:hAnsiTheme="minorEastAsia"/>
                <w:sz w:val="24"/>
                <w:szCs w:val="24"/>
              </w:rPr>
            </w:pPr>
            <w:r w:rsidRPr="00C92151">
              <w:rPr>
                <w:rFonts w:asciiTheme="minorEastAsia" w:hAnsiTheme="minorEastAsia" w:hint="eastAsia"/>
                <w:sz w:val="24"/>
                <w:szCs w:val="24"/>
              </w:rPr>
              <w:t>皖234050805832</w:t>
            </w:r>
          </w:p>
        </w:tc>
      </w:tr>
      <w:tr w:rsidR="00F96EB4" w:rsidRPr="00C92151" w:rsidTr="00F96EB4">
        <w:trPr>
          <w:trHeight w:val="315"/>
          <w:jc w:val="center"/>
        </w:trPr>
        <w:tc>
          <w:tcPr>
            <w:tcW w:w="0" w:type="auto"/>
            <w:vMerge/>
            <w:shd w:val="clear" w:color="auto" w:fill="FFFFFF"/>
            <w:vAlign w:val="center"/>
            <w:hideMark/>
          </w:tcPr>
          <w:p w:rsidR="00A12495" w:rsidRPr="00C743BA" w:rsidRDefault="00A12495"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C743BA" w:rsidRPr="00C743BA" w:rsidRDefault="00A12495" w:rsidP="00680D9A">
            <w:pPr>
              <w:widowControl/>
              <w:jc w:val="center"/>
              <w:rPr>
                <w:rFonts w:asciiTheme="minorEastAsia" w:hAnsiTheme="minorEastAsia"/>
                <w:sz w:val="24"/>
                <w:szCs w:val="24"/>
              </w:rPr>
            </w:pPr>
            <w:r w:rsidRPr="00C743BA">
              <w:rPr>
                <w:rFonts w:asciiTheme="minorEastAsia" w:hAnsiTheme="minorEastAsia" w:hint="eastAsia"/>
                <w:sz w:val="24"/>
                <w:szCs w:val="24"/>
              </w:rPr>
              <w:t>业绩</w:t>
            </w:r>
          </w:p>
        </w:tc>
        <w:tc>
          <w:tcPr>
            <w:tcW w:w="1348" w:type="pct"/>
            <w:shd w:val="clear" w:color="auto" w:fill="FFFFFF"/>
            <w:tcMar>
              <w:top w:w="0" w:type="dxa"/>
              <w:left w:w="108" w:type="dxa"/>
              <w:bottom w:w="0" w:type="dxa"/>
              <w:right w:w="108" w:type="dxa"/>
            </w:tcMar>
            <w:vAlign w:val="center"/>
          </w:tcPr>
          <w:p w:rsidR="00C743BA" w:rsidRPr="00C743BA" w:rsidRDefault="00B11894" w:rsidP="00680D9A">
            <w:pPr>
              <w:widowControl/>
              <w:jc w:val="left"/>
              <w:rPr>
                <w:rFonts w:asciiTheme="minorEastAsia" w:hAnsiTheme="minorEastAsia"/>
                <w:sz w:val="24"/>
                <w:szCs w:val="24"/>
              </w:rPr>
            </w:pPr>
            <w:r w:rsidRPr="00C92151">
              <w:rPr>
                <w:rFonts w:asciiTheme="minorEastAsia" w:hAnsiTheme="minorEastAsia" w:hint="eastAsia"/>
                <w:sz w:val="24"/>
                <w:szCs w:val="24"/>
              </w:rPr>
              <w:t>1.沧州2018年加油站双层</w:t>
            </w:r>
            <w:proofErr w:type="gramStart"/>
            <w:r w:rsidRPr="00C92151">
              <w:rPr>
                <w:rFonts w:asciiTheme="minorEastAsia" w:hAnsiTheme="minorEastAsia" w:hint="eastAsia"/>
                <w:sz w:val="24"/>
                <w:szCs w:val="24"/>
              </w:rPr>
              <w:t>罐改造</w:t>
            </w:r>
            <w:proofErr w:type="gramEnd"/>
            <w:r w:rsidRPr="00C92151">
              <w:rPr>
                <w:rFonts w:asciiTheme="minorEastAsia" w:hAnsiTheme="minorEastAsia" w:hint="eastAsia"/>
                <w:sz w:val="24"/>
                <w:szCs w:val="24"/>
              </w:rPr>
              <w:t>20标段</w:t>
            </w:r>
          </w:p>
        </w:tc>
        <w:tc>
          <w:tcPr>
            <w:tcW w:w="1214" w:type="pct"/>
            <w:shd w:val="clear" w:color="auto" w:fill="FFFFFF"/>
            <w:tcMar>
              <w:top w:w="0" w:type="dxa"/>
              <w:left w:w="108" w:type="dxa"/>
              <w:bottom w:w="0" w:type="dxa"/>
              <w:right w:w="108" w:type="dxa"/>
            </w:tcMar>
            <w:vAlign w:val="center"/>
          </w:tcPr>
          <w:p w:rsidR="00BD7FF9" w:rsidRPr="00C92151" w:rsidRDefault="00BD7FF9" w:rsidP="00BD7FF9">
            <w:pPr>
              <w:widowControl/>
              <w:jc w:val="left"/>
              <w:rPr>
                <w:rFonts w:asciiTheme="minorEastAsia" w:hAnsiTheme="minorEastAsia"/>
                <w:sz w:val="24"/>
                <w:szCs w:val="24"/>
              </w:rPr>
            </w:pPr>
            <w:r w:rsidRPr="00C92151">
              <w:rPr>
                <w:rFonts w:asciiTheme="minorEastAsia" w:hAnsiTheme="minorEastAsia" w:hint="eastAsia"/>
                <w:sz w:val="24"/>
                <w:szCs w:val="24"/>
              </w:rPr>
              <w:t>1.狸宣、巢无、徐明、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w:t>
            </w:r>
            <w:proofErr w:type="gramStart"/>
            <w:r w:rsidRPr="00C92151">
              <w:rPr>
                <w:rFonts w:asciiTheme="minorEastAsia" w:hAnsiTheme="minorEastAsia" w:hint="eastAsia"/>
                <w:sz w:val="24"/>
                <w:szCs w:val="24"/>
              </w:rPr>
              <w:t>泗泗</w:t>
            </w:r>
            <w:proofErr w:type="gramEnd"/>
            <w:r>
              <w:rPr>
                <w:rFonts w:asciiTheme="minorEastAsia" w:hAnsiTheme="minorEastAsia" w:hint="eastAsia"/>
                <w:sz w:val="24"/>
                <w:szCs w:val="24"/>
              </w:rPr>
              <w:t>高速</w:t>
            </w:r>
            <w:proofErr w:type="gramStart"/>
            <w:r w:rsidRPr="00C92151">
              <w:rPr>
                <w:rFonts w:asciiTheme="minorEastAsia" w:hAnsiTheme="minorEastAsia" w:hint="eastAsia"/>
                <w:sz w:val="24"/>
                <w:szCs w:val="24"/>
              </w:rPr>
              <w:t>汴</w:t>
            </w:r>
            <w:proofErr w:type="gramEnd"/>
            <w:r w:rsidRPr="00C92151">
              <w:rPr>
                <w:rFonts w:asciiTheme="minorEastAsia" w:hAnsiTheme="minorEastAsia" w:hint="eastAsia"/>
                <w:sz w:val="24"/>
                <w:szCs w:val="24"/>
              </w:rPr>
              <w:t>河</w:t>
            </w:r>
            <w:r>
              <w:rPr>
                <w:rFonts w:asciiTheme="minorEastAsia" w:hAnsiTheme="minorEastAsia" w:hint="eastAsia"/>
                <w:sz w:val="24"/>
                <w:szCs w:val="24"/>
              </w:rPr>
              <w:t>服务区</w:t>
            </w:r>
            <w:r w:rsidRPr="00C92151">
              <w:rPr>
                <w:rFonts w:asciiTheme="minorEastAsia" w:hAnsiTheme="minorEastAsia" w:hint="eastAsia"/>
                <w:sz w:val="24"/>
                <w:szCs w:val="24"/>
              </w:rPr>
              <w:t>）</w:t>
            </w:r>
          </w:p>
          <w:p w:rsidR="00C743BA" w:rsidRPr="00C743BA" w:rsidRDefault="00BD7FF9" w:rsidP="00BD7FF9">
            <w:pPr>
              <w:widowControl/>
              <w:spacing w:line="315" w:lineRule="atLeast"/>
              <w:jc w:val="left"/>
              <w:rPr>
                <w:rFonts w:asciiTheme="minorEastAsia" w:hAnsiTheme="minorEastAsia"/>
                <w:sz w:val="24"/>
                <w:szCs w:val="24"/>
              </w:rPr>
            </w:pPr>
            <w:r w:rsidRPr="00C92151">
              <w:rPr>
                <w:rFonts w:asciiTheme="minorEastAsia" w:hAnsiTheme="minorEastAsia" w:hint="eastAsia"/>
                <w:sz w:val="24"/>
                <w:szCs w:val="24"/>
              </w:rPr>
              <w:t>2. 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w:t>
            </w:r>
            <w:r>
              <w:rPr>
                <w:rFonts w:asciiTheme="minorEastAsia" w:hAnsiTheme="minorEastAsia" w:hint="eastAsia"/>
                <w:sz w:val="24"/>
                <w:szCs w:val="24"/>
              </w:rPr>
              <w:t>设备采购及安装工程01标段</w:t>
            </w:r>
            <w:r w:rsidRPr="00C92151">
              <w:rPr>
                <w:rFonts w:asciiTheme="minorEastAsia" w:hAnsiTheme="minorEastAsia" w:hint="eastAsia"/>
                <w:sz w:val="24"/>
                <w:szCs w:val="24"/>
              </w:rPr>
              <w:t>(狸宣</w:t>
            </w:r>
            <w:r>
              <w:rPr>
                <w:rFonts w:asciiTheme="minorEastAsia" w:hAnsiTheme="minorEastAsia" w:hint="eastAsia"/>
                <w:sz w:val="24"/>
                <w:szCs w:val="24"/>
              </w:rPr>
              <w:t>高速</w:t>
            </w:r>
            <w:r w:rsidRPr="00C92151">
              <w:rPr>
                <w:rFonts w:asciiTheme="minorEastAsia" w:hAnsiTheme="minorEastAsia" w:hint="eastAsia"/>
                <w:sz w:val="24"/>
                <w:szCs w:val="24"/>
              </w:rPr>
              <w:t>南漪湖服务区</w:t>
            </w:r>
            <w:r>
              <w:rPr>
                <w:rFonts w:asciiTheme="minorEastAsia" w:hAnsiTheme="minorEastAsia" w:hint="eastAsia"/>
                <w:sz w:val="24"/>
                <w:szCs w:val="24"/>
              </w:rPr>
              <w:t>)</w:t>
            </w:r>
          </w:p>
        </w:tc>
        <w:tc>
          <w:tcPr>
            <w:tcW w:w="1522" w:type="pct"/>
            <w:shd w:val="clear" w:color="auto" w:fill="FFFFFF"/>
            <w:vAlign w:val="center"/>
          </w:tcPr>
          <w:p w:rsidR="00C743BA" w:rsidRPr="00C743BA" w:rsidRDefault="00587C73" w:rsidP="00680D9A">
            <w:pPr>
              <w:widowControl/>
              <w:jc w:val="left"/>
              <w:rPr>
                <w:rFonts w:asciiTheme="minorEastAsia" w:hAnsiTheme="minorEastAsia"/>
                <w:sz w:val="24"/>
                <w:szCs w:val="24"/>
              </w:rPr>
            </w:pPr>
            <w:r w:rsidRPr="00C92151">
              <w:rPr>
                <w:rFonts w:asciiTheme="minorEastAsia" w:hAnsiTheme="minorEastAsia" w:hint="eastAsia"/>
                <w:sz w:val="24"/>
                <w:szCs w:val="24"/>
              </w:rPr>
              <w:t>1.中国石化销售有限公司安徽芜湖石油分公司临江加油站综合改造项目</w:t>
            </w:r>
          </w:p>
        </w:tc>
      </w:tr>
      <w:tr w:rsidR="004C454A"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标段</w:t>
            </w:r>
          </w:p>
        </w:tc>
        <w:tc>
          <w:tcPr>
            <w:tcW w:w="4084" w:type="pct"/>
            <w:gridSpan w:val="3"/>
            <w:shd w:val="clear" w:color="auto" w:fill="FFFFFF"/>
            <w:tcMar>
              <w:top w:w="0" w:type="dxa"/>
              <w:left w:w="108" w:type="dxa"/>
              <w:bottom w:w="0" w:type="dxa"/>
              <w:right w:w="108" w:type="dxa"/>
            </w:tcMar>
            <w:vAlign w:val="center"/>
            <w:hideMark/>
          </w:tcPr>
          <w:p w:rsidR="00C743BA" w:rsidRPr="00C743BA" w:rsidRDefault="004C454A" w:rsidP="004C454A">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0</w:t>
            </w:r>
            <w:r w:rsidRPr="00C92151">
              <w:rPr>
                <w:rFonts w:asciiTheme="minorEastAsia" w:hAnsiTheme="minorEastAsia" w:cs="Calibri" w:hint="eastAsia"/>
                <w:b/>
                <w:bCs/>
                <w:color w:val="333333"/>
                <w:kern w:val="0"/>
                <w:sz w:val="24"/>
                <w:szCs w:val="24"/>
              </w:rPr>
              <w:t>3</w:t>
            </w:r>
            <w:r w:rsidRPr="00C743BA">
              <w:rPr>
                <w:rFonts w:asciiTheme="minorEastAsia" w:hAnsiTheme="minorEastAsia" w:cs="Calibri" w:hint="eastAsia"/>
                <w:b/>
                <w:bCs/>
                <w:color w:val="333333"/>
                <w:kern w:val="0"/>
                <w:sz w:val="24"/>
                <w:szCs w:val="24"/>
              </w:rPr>
              <w:t>标段</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中标候选人</w:t>
            </w:r>
          </w:p>
        </w:tc>
        <w:tc>
          <w:tcPr>
            <w:tcW w:w="1348" w:type="pct"/>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第一中标候选人</w:t>
            </w:r>
          </w:p>
        </w:tc>
        <w:tc>
          <w:tcPr>
            <w:tcW w:w="1214" w:type="pct"/>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第二中标候选人</w:t>
            </w:r>
          </w:p>
        </w:tc>
        <w:tc>
          <w:tcPr>
            <w:tcW w:w="1522" w:type="pct"/>
            <w:shd w:val="clear" w:color="auto" w:fill="FFFFFF"/>
            <w:vAlign w:val="center"/>
            <w:hideMark/>
          </w:tcPr>
          <w:p w:rsidR="00C743BA" w:rsidRPr="00C743BA" w:rsidRDefault="004C454A" w:rsidP="0050016F">
            <w:pPr>
              <w:widowControl/>
              <w:jc w:val="center"/>
              <w:rPr>
                <w:rFonts w:asciiTheme="minorEastAsia" w:hAnsiTheme="minorEastAsia" w:cs="Calibri"/>
                <w:color w:val="333333"/>
                <w:kern w:val="0"/>
                <w:sz w:val="24"/>
                <w:szCs w:val="24"/>
              </w:rPr>
            </w:pPr>
            <w:r w:rsidRPr="00C743BA">
              <w:rPr>
                <w:rFonts w:asciiTheme="minorEastAsia" w:hAnsiTheme="minorEastAsia" w:cs="Calibri" w:hint="eastAsia"/>
                <w:b/>
                <w:bCs/>
                <w:color w:val="333333"/>
                <w:kern w:val="0"/>
                <w:sz w:val="24"/>
                <w:szCs w:val="24"/>
              </w:rPr>
              <w:t>第三中标候选人</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投标人名称</w:t>
            </w:r>
          </w:p>
        </w:tc>
        <w:tc>
          <w:tcPr>
            <w:tcW w:w="1348" w:type="pct"/>
            <w:shd w:val="clear" w:color="auto" w:fill="FFFFFF"/>
            <w:tcMar>
              <w:top w:w="0" w:type="dxa"/>
              <w:left w:w="108" w:type="dxa"/>
              <w:bottom w:w="0" w:type="dxa"/>
              <w:right w:w="108" w:type="dxa"/>
            </w:tcMar>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中国化学工程第四建设有限公司</w:t>
            </w:r>
          </w:p>
        </w:tc>
        <w:tc>
          <w:tcPr>
            <w:tcW w:w="1214" w:type="pct"/>
            <w:shd w:val="clear" w:color="auto" w:fill="FFFFFF"/>
            <w:tcMar>
              <w:top w:w="0" w:type="dxa"/>
              <w:left w:w="108" w:type="dxa"/>
              <w:bottom w:w="0" w:type="dxa"/>
              <w:right w:w="108" w:type="dxa"/>
            </w:tcMar>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山东军辉建设集团有限公司</w:t>
            </w:r>
          </w:p>
        </w:tc>
        <w:tc>
          <w:tcPr>
            <w:tcW w:w="1522" w:type="pct"/>
            <w:shd w:val="clear" w:color="auto" w:fill="FFFFFF"/>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浙江诸安建设集团有限公司</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4C454A"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投标报价(元)</w:t>
            </w:r>
          </w:p>
        </w:tc>
        <w:tc>
          <w:tcPr>
            <w:tcW w:w="1348" w:type="pct"/>
            <w:shd w:val="clear" w:color="auto" w:fill="FFFFFF"/>
            <w:tcMar>
              <w:top w:w="0" w:type="dxa"/>
              <w:left w:w="108" w:type="dxa"/>
              <w:bottom w:w="0" w:type="dxa"/>
              <w:right w:w="108" w:type="dxa"/>
            </w:tcMar>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15103516.59</w:t>
            </w:r>
          </w:p>
        </w:tc>
        <w:tc>
          <w:tcPr>
            <w:tcW w:w="1214" w:type="pct"/>
            <w:shd w:val="clear" w:color="auto" w:fill="FFFFFF"/>
            <w:tcMar>
              <w:top w:w="0" w:type="dxa"/>
              <w:left w:w="108" w:type="dxa"/>
              <w:bottom w:w="0" w:type="dxa"/>
              <w:right w:w="108" w:type="dxa"/>
            </w:tcMar>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15836005.27</w:t>
            </w:r>
          </w:p>
        </w:tc>
        <w:tc>
          <w:tcPr>
            <w:tcW w:w="1522" w:type="pct"/>
            <w:shd w:val="clear" w:color="auto" w:fill="FFFFFF"/>
            <w:vAlign w:val="center"/>
          </w:tcPr>
          <w:p w:rsidR="00C743BA" w:rsidRPr="00C743BA" w:rsidRDefault="004C454A" w:rsidP="0050016F">
            <w:pPr>
              <w:widowControl/>
              <w:jc w:val="center"/>
              <w:rPr>
                <w:rFonts w:asciiTheme="minorEastAsia" w:hAnsiTheme="minorEastAsia"/>
                <w:sz w:val="24"/>
                <w:szCs w:val="24"/>
              </w:rPr>
            </w:pPr>
            <w:r w:rsidRPr="00C92151">
              <w:rPr>
                <w:rFonts w:asciiTheme="minorEastAsia" w:hAnsiTheme="minorEastAsia" w:hint="eastAsia"/>
                <w:sz w:val="24"/>
                <w:szCs w:val="24"/>
              </w:rPr>
              <w:t>20814942.04</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1D1045" w:rsidRPr="00C743BA" w:rsidRDefault="001D1045" w:rsidP="0050016F">
            <w:pPr>
              <w:widowControl/>
              <w:jc w:val="center"/>
              <w:rPr>
                <w:rFonts w:asciiTheme="minorEastAsia" w:hAnsiTheme="minorEastAsia"/>
                <w:sz w:val="24"/>
                <w:szCs w:val="24"/>
              </w:rPr>
            </w:pPr>
            <w:r>
              <w:rPr>
                <w:rFonts w:asciiTheme="minorEastAsia" w:hAnsiTheme="minorEastAsia" w:hint="eastAsia"/>
                <w:sz w:val="24"/>
                <w:szCs w:val="24"/>
              </w:rPr>
              <w:t>工程质量</w:t>
            </w:r>
          </w:p>
        </w:tc>
        <w:tc>
          <w:tcPr>
            <w:tcW w:w="1348" w:type="pct"/>
            <w:shd w:val="clear" w:color="auto" w:fill="FFFFFF"/>
            <w:tcMar>
              <w:top w:w="0" w:type="dxa"/>
              <w:left w:w="108" w:type="dxa"/>
              <w:bottom w:w="0" w:type="dxa"/>
              <w:right w:w="108" w:type="dxa"/>
            </w:tcMar>
            <w:vAlign w:val="center"/>
          </w:tcPr>
          <w:p w:rsidR="001D1045" w:rsidRPr="00C92151" w:rsidRDefault="001D1045" w:rsidP="0050016F">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214" w:type="pct"/>
            <w:shd w:val="clear" w:color="auto" w:fill="FFFFFF"/>
            <w:tcMar>
              <w:top w:w="0" w:type="dxa"/>
              <w:left w:w="108" w:type="dxa"/>
              <w:bottom w:w="0" w:type="dxa"/>
              <w:right w:w="108" w:type="dxa"/>
            </w:tcMar>
            <w:vAlign w:val="center"/>
          </w:tcPr>
          <w:p w:rsidR="001D1045" w:rsidRPr="00C92151" w:rsidRDefault="001D1045" w:rsidP="0050016F">
            <w:pPr>
              <w:widowControl/>
              <w:jc w:val="center"/>
              <w:rPr>
                <w:rFonts w:asciiTheme="minorEastAsia" w:hAnsiTheme="minorEastAsia"/>
                <w:sz w:val="24"/>
                <w:szCs w:val="24"/>
              </w:rPr>
            </w:pPr>
            <w:r>
              <w:rPr>
                <w:rFonts w:asciiTheme="minorEastAsia" w:hAnsiTheme="minorEastAsia" w:hint="eastAsia"/>
                <w:sz w:val="24"/>
                <w:szCs w:val="24"/>
              </w:rPr>
              <w:t>合格</w:t>
            </w:r>
          </w:p>
        </w:tc>
        <w:tc>
          <w:tcPr>
            <w:tcW w:w="1522" w:type="pct"/>
            <w:shd w:val="clear" w:color="auto" w:fill="FFFFFF"/>
            <w:vAlign w:val="center"/>
          </w:tcPr>
          <w:p w:rsidR="001D1045" w:rsidRPr="00C92151" w:rsidRDefault="001D1045" w:rsidP="0050016F">
            <w:pPr>
              <w:widowControl/>
              <w:jc w:val="center"/>
              <w:rPr>
                <w:rFonts w:asciiTheme="minorEastAsia" w:hAnsiTheme="minorEastAsia"/>
                <w:sz w:val="24"/>
                <w:szCs w:val="24"/>
              </w:rPr>
            </w:pPr>
            <w:r>
              <w:rPr>
                <w:rFonts w:asciiTheme="minorEastAsia" w:hAnsiTheme="minorEastAsia" w:hint="eastAsia"/>
                <w:sz w:val="24"/>
                <w:szCs w:val="24"/>
              </w:rPr>
              <w:t>合格</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1D1045" w:rsidRPr="00C743BA" w:rsidRDefault="001D1045" w:rsidP="0050016F">
            <w:pPr>
              <w:widowControl/>
              <w:jc w:val="center"/>
              <w:rPr>
                <w:rFonts w:asciiTheme="minorEastAsia" w:hAnsiTheme="minorEastAsia"/>
                <w:sz w:val="24"/>
                <w:szCs w:val="24"/>
              </w:rPr>
            </w:pPr>
            <w:r>
              <w:rPr>
                <w:rFonts w:asciiTheme="minorEastAsia" w:hAnsiTheme="minorEastAsia" w:hint="eastAsia"/>
                <w:sz w:val="24"/>
                <w:szCs w:val="24"/>
              </w:rPr>
              <w:lastRenderedPageBreak/>
              <w:t>安全目标</w:t>
            </w:r>
          </w:p>
        </w:tc>
        <w:tc>
          <w:tcPr>
            <w:tcW w:w="1348" w:type="pct"/>
            <w:shd w:val="clear" w:color="auto" w:fill="FFFFFF"/>
            <w:tcMar>
              <w:top w:w="0" w:type="dxa"/>
              <w:left w:w="108" w:type="dxa"/>
              <w:bottom w:w="0" w:type="dxa"/>
              <w:right w:w="108" w:type="dxa"/>
            </w:tcMar>
            <w:vAlign w:val="center"/>
          </w:tcPr>
          <w:p w:rsidR="001D1045" w:rsidRPr="00730B28" w:rsidRDefault="001D1045" w:rsidP="0050016F">
            <w:pPr>
              <w:widowControl/>
              <w:jc w:val="center"/>
              <w:rPr>
                <w:rFonts w:asciiTheme="minorEastAsia" w:hAnsiTheme="minorEastAsia"/>
                <w:sz w:val="24"/>
                <w:szCs w:val="24"/>
              </w:rPr>
            </w:pPr>
            <w:r w:rsidRPr="00730B28">
              <w:rPr>
                <w:sz w:val="24"/>
                <w:szCs w:val="24"/>
              </w:rPr>
              <w:t>无安全责任事故</w:t>
            </w:r>
            <w:r w:rsidRPr="00730B28">
              <w:rPr>
                <w:rFonts w:hint="eastAsia"/>
                <w:sz w:val="24"/>
                <w:szCs w:val="24"/>
              </w:rPr>
              <w:t>，安全生产</w:t>
            </w:r>
            <w:proofErr w:type="gramStart"/>
            <w:r w:rsidRPr="00730B28">
              <w:rPr>
                <w:rFonts w:hint="eastAsia"/>
                <w:sz w:val="24"/>
                <w:szCs w:val="24"/>
              </w:rPr>
              <w:t>零死亡</w:t>
            </w:r>
            <w:proofErr w:type="gramEnd"/>
            <w:r w:rsidRPr="00730B28">
              <w:rPr>
                <w:rFonts w:hint="eastAsia"/>
                <w:sz w:val="24"/>
                <w:szCs w:val="24"/>
              </w:rPr>
              <w:t>目标</w:t>
            </w:r>
          </w:p>
        </w:tc>
        <w:tc>
          <w:tcPr>
            <w:tcW w:w="1214" w:type="pct"/>
            <w:shd w:val="clear" w:color="auto" w:fill="FFFFFF"/>
            <w:tcMar>
              <w:top w:w="0" w:type="dxa"/>
              <w:left w:w="108" w:type="dxa"/>
              <w:bottom w:w="0" w:type="dxa"/>
              <w:right w:w="108" w:type="dxa"/>
            </w:tcMar>
            <w:vAlign w:val="center"/>
          </w:tcPr>
          <w:p w:rsidR="001D1045" w:rsidRPr="00730B28" w:rsidRDefault="001D1045" w:rsidP="0050016F">
            <w:pPr>
              <w:widowControl/>
              <w:jc w:val="center"/>
              <w:rPr>
                <w:rFonts w:asciiTheme="minorEastAsia" w:hAnsiTheme="minorEastAsia"/>
                <w:sz w:val="24"/>
                <w:szCs w:val="24"/>
              </w:rPr>
            </w:pPr>
            <w:r w:rsidRPr="00730B28">
              <w:rPr>
                <w:sz w:val="24"/>
                <w:szCs w:val="24"/>
              </w:rPr>
              <w:t>无安全责任事故</w:t>
            </w:r>
            <w:r w:rsidRPr="00730B28">
              <w:rPr>
                <w:rFonts w:hint="eastAsia"/>
                <w:sz w:val="24"/>
                <w:szCs w:val="24"/>
              </w:rPr>
              <w:t>，安全生产</w:t>
            </w:r>
            <w:proofErr w:type="gramStart"/>
            <w:r w:rsidRPr="00730B28">
              <w:rPr>
                <w:rFonts w:hint="eastAsia"/>
                <w:sz w:val="24"/>
                <w:szCs w:val="24"/>
              </w:rPr>
              <w:t>零死亡</w:t>
            </w:r>
            <w:proofErr w:type="gramEnd"/>
            <w:r w:rsidRPr="00730B28">
              <w:rPr>
                <w:rFonts w:hint="eastAsia"/>
                <w:sz w:val="24"/>
                <w:szCs w:val="24"/>
              </w:rPr>
              <w:t>目标</w:t>
            </w:r>
          </w:p>
        </w:tc>
        <w:tc>
          <w:tcPr>
            <w:tcW w:w="1522" w:type="pct"/>
            <w:shd w:val="clear" w:color="auto" w:fill="FFFFFF"/>
            <w:vAlign w:val="center"/>
          </w:tcPr>
          <w:p w:rsidR="001D1045" w:rsidRPr="00730B28" w:rsidRDefault="001D1045" w:rsidP="0050016F">
            <w:pPr>
              <w:widowControl/>
              <w:jc w:val="center"/>
              <w:rPr>
                <w:rFonts w:asciiTheme="minorEastAsia" w:hAnsiTheme="minorEastAsia"/>
                <w:sz w:val="24"/>
                <w:szCs w:val="24"/>
              </w:rPr>
            </w:pPr>
            <w:r w:rsidRPr="00730B28">
              <w:rPr>
                <w:sz w:val="24"/>
                <w:szCs w:val="24"/>
              </w:rPr>
              <w:t>无安全责任事故</w:t>
            </w:r>
            <w:r w:rsidRPr="00730B28">
              <w:rPr>
                <w:rFonts w:hint="eastAsia"/>
                <w:sz w:val="24"/>
                <w:szCs w:val="24"/>
              </w:rPr>
              <w:t>，安全生产</w:t>
            </w:r>
            <w:proofErr w:type="gramStart"/>
            <w:r w:rsidRPr="00730B28">
              <w:rPr>
                <w:rFonts w:hint="eastAsia"/>
                <w:sz w:val="24"/>
                <w:szCs w:val="24"/>
              </w:rPr>
              <w:t>零死亡</w:t>
            </w:r>
            <w:proofErr w:type="gramEnd"/>
            <w:r w:rsidRPr="00730B28">
              <w:rPr>
                <w:rFonts w:hint="eastAsia"/>
                <w:sz w:val="24"/>
                <w:szCs w:val="24"/>
              </w:rPr>
              <w:t>目标</w:t>
            </w:r>
          </w:p>
        </w:tc>
      </w:tr>
      <w:tr w:rsidR="00F96EB4" w:rsidRPr="00C92151" w:rsidTr="00F96EB4">
        <w:trPr>
          <w:trHeight w:val="567"/>
          <w:jc w:val="center"/>
        </w:trPr>
        <w:tc>
          <w:tcPr>
            <w:tcW w:w="916" w:type="pct"/>
            <w:gridSpan w:val="2"/>
            <w:shd w:val="clear" w:color="auto" w:fill="FFFFFF"/>
            <w:tcMar>
              <w:top w:w="0" w:type="dxa"/>
              <w:left w:w="108" w:type="dxa"/>
              <w:bottom w:w="0" w:type="dxa"/>
              <w:right w:w="108" w:type="dxa"/>
            </w:tcMar>
            <w:vAlign w:val="center"/>
          </w:tcPr>
          <w:p w:rsidR="008E40B3" w:rsidRPr="00C743BA" w:rsidRDefault="008E40B3" w:rsidP="00D666CA">
            <w:pPr>
              <w:widowControl/>
              <w:jc w:val="center"/>
              <w:rPr>
                <w:rFonts w:asciiTheme="minorEastAsia" w:hAnsiTheme="minorEastAsia"/>
                <w:sz w:val="24"/>
                <w:szCs w:val="24"/>
              </w:rPr>
            </w:pPr>
            <w:r>
              <w:rPr>
                <w:rFonts w:asciiTheme="minorEastAsia" w:hAnsiTheme="minorEastAsia" w:hint="eastAsia"/>
                <w:sz w:val="24"/>
                <w:szCs w:val="24"/>
              </w:rPr>
              <w:t>工期</w:t>
            </w:r>
          </w:p>
        </w:tc>
        <w:tc>
          <w:tcPr>
            <w:tcW w:w="1348" w:type="pct"/>
            <w:shd w:val="clear" w:color="auto" w:fill="FFFFFF"/>
            <w:tcMar>
              <w:top w:w="0" w:type="dxa"/>
              <w:left w:w="108" w:type="dxa"/>
              <w:bottom w:w="0" w:type="dxa"/>
              <w:right w:w="108" w:type="dxa"/>
            </w:tcMar>
            <w:vAlign w:val="center"/>
          </w:tcPr>
          <w:p w:rsidR="008E40B3" w:rsidRDefault="008E40B3" w:rsidP="0050016F">
            <w:pPr>
              <w:jc w:val="center"/>
            </w:pPr>
            <w:r>
              <w:rPr>
                <w:rFonts w:asciiTheme="minorEastAsia" w:hAnsiTheme="minorEastAsia" w:hint="eastAsia"/>
                <w:sz w:val="24"/>
                <w:szCs w:val="24"/>
              </w:rPr>
              <w:t>单站工期32天，各标段计划施工总工期</w:t>
            </w:r>
            <w:r w:rsidRPr="00640947">
              <w:rPr>
                <w:rFonts w:asciiTheme="minorEastAsia" w:hAnsiTheme="minorEastAsia" w:hint="eastAsia"/>
                <w:sz w:val="24"/>
                <w:szCs w:val="24"/>
              </w:rPr>
              <w:t>24个月</w:t>
            </w:r>
          </w:p>
        </w:tc>
        <w:tc>
          <w:tcPr>
            <w:tcW w:w="1214" w:type="pct"/>
            <w:shd w:val="clear" w:color="auto" w:fill="FFFFFF"/>
            <w:tcMar>
              <w:top w:w="0" w:type="dxa"/>
              <w:left w:w="108" w:type="dxa"/>
              <w:bottom w:w="0" w:type="dxa"/>
              <w:right w:w="108" w:type="dxa"/>
            </w:tcMar>
            <w:vAlign w:val="center"/>
          </w:tcPr>
          <w:p w:rsidR="008E40B3" w:rsidRDefault="008E40B3" w:rsidP="0050016F">
            <w:pPr>
              <w:jc w:val="center"/>
            </w:pPr>
            <w:r w:rsidRPr="00640947">
              <w:rPr>
                <w:rFonts w:asciiTheme="minorEastAsia" w:hAnsiTheme="minorEastAsia" w:hint="eastAsia"/>
                <w:sz w:val="24"/>
                <w:szCs w:val="24"/>
              </w:rPr>
              <w:t>24个月</w:t>
            </w:r>
          </w:p>
        </w:tc>
        <w:tc>
          <w:tcPr>
            <w:tcW w:w="1522" w:type="pct"/>
            <w:shd w:val="clear" w:color="auto" w:fill="FFFFFF"/>
            <w:vAlign w:val="center"/>
          </w:tcPr>
          <w:p w:rsidR="008E40B3" w:rsidRPr="00C92151" w:rsidRDefault="001D1045" w:rsidP="0050016F">
            <w:pPr>
              <w:widowControl/>
              <w:jc w:val="center"/>
              <w:rPr>
                <w:rFonts w:asciiTheme="minorEastAsia" w:hAnsiTheme="minorEastAsia"/>
                <w:sz w:val="24"/>
                <w:szCs w:val="24"/>
              </w:rPr>
            </w:pPr>
            <w:r w:rsidRPr="00640947">
              <w:rPr>
                <w:rFonts w:asciiTheme="minorEastAsia" w:hAnsiTheme="minorEastAsia" w:hint="eastAsia"/>
                <w:sz w:val="24"/>
                <w:szCs w:val="24"/>
              </w:rPr>
              <w:t>24个月</w:t>
            </w:r>
          </w:p>
        </w:tc>
      </w:tr>
      <w:tr w:rsidR="00F96EB4" w:rsidRPr="00C92151" w:rsidTr="00F96EB4">
        <w:trPr>
          <w:trHeight w:val="1617"/>
          <w:jc w:val="center"/>
        </w:trPr>
        <w:tc>
          <w:tcPr>
            <w:tcW w:w="916" w:type="pct"/>
            <w:gridSpan w:val="2"/>
            <w:shd w:val="clear" w:color="auto" w:fill="FFFFFF"/>
            <w:tcMar>
              <w:top w:w="0" w:type="dxa"/>
              <w:left w:w="108" w:type="dxa"/>
              <w:bottom w:w="0" w:type="dxa"/>
              <w:right w:w="108" w:type="dxa"/>
            </w:tcMar>
            <w:vAlign w:val="center"/>
            <w:hideMark/>
          </w:tcPr>
          <w:p w:rsidR="00C743BA"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投标人业绩</w:t>
            </w:r>
          </w:p>
        </w:tc>
        <w:tc>
          <w:tcPr>
            <w:tcW w:w="1348" w:type="pct"/>
            <w:shd w:val="clear" w:color="auto" w:fill="FFFFFF"/>
            <w:tcMar>
              <w:top w:w="0" w:type="dxa"/>
              <w:left w:w="108" w:type="dxa"/>
              <w:bottom w:w="0" w:type="dxa"/>
              <w:right w:w="108" w:type="dxa"/>
            </w:tcMar>
          </w:tcPr>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1.</w:t>
            </w:r>
            <w:proofErr w:type="gramStart"/>
            <w:r w:rsidRPr="00C92151">
              <w:rPr>
                <w:rFonts w:asciiTheme="minorEastAsia" w:hAnsiTheme="minorEastAsia" w:hint="eastAsia"/>
                <w:sz w:val="24"/>
                <w:szCs w:val="24"/>
              </w:rPr>
              <w:t>宁波慈东加油站</w:t>
            </w:r>
            <w:proofErr w:type="gramEnd"/>
            <w:r w:rsidRPr="00C92151">
              <w:rPr>
                <w:rFonts w:asciiTheme="minorEastAsia" w:hAnsiTheme="minorEastAsia" w:hint="eastAsia"/>
                <w:sz w:val="24"/>
                <w:szCs w:val="24"/>
              </w:rPr>
              <w:t>防渗一体化改造工程</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2.宁波富北（杭州湾新区）加油站防渗一体化改造工程</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3.中石油嘉兴公司余新第二加油站和大通加油站油罐防渗及油</w:t>
            </w:r>
            <w:proofErr w:type="gramStart"/>
            <w:r w:rsidRPr="00C92151">
              <w:rPr>
                <w:rFonts w:asciiTheme="minorEastAsia" w:hAnsiTheme="minorEastAsia" w:hint="eastAsia"/>
                <w:sz w:val="24"/>
                <w:szCs w:val="24"/>
              </w:rPr>
              <w:t>卡非润</w:t>
            </w:r>
            <w:proofErr w:type="gramEnd"/>
            <w:r w:rsidRPr="00C92151">
              <w:rPr>
                <w:rFonts w:asciiTheme="minorEastAsia" w:hAnsiTheme="minorEastAsia" w:hint="eastAsia"/>
                <w:sz w:val="24"/>
                <w:szCs w:val="24"/>
              </w:rPr>
              <w:t>一体化改造工程</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4.中国石油天然气股份有限公司浙江销售分公司义桥、新城路加油站油罐防渗改造工程</w:t>
            </w:r>
          </w:p>
          <w:p w:rsidR="00434FCF"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5.黄岩兴隆加油站储罐防渗改造工程</w:t>
            </w:r>
          </w:p>
          <w:p w:rsidR="004B50ED" w:rsidRPr="004B50ED" w:rsidRDefault="004B50ED" w:rsidP="00680D9A">
            <w:pPr>
              <w:widowControl/>
              <w:jc w:val="left"/>
              <w:rPr>
                <w:rFonts w:asciiTheme="minorEastAsia" w:hAnsiTheme="minorEastAsia"/>
                <w:sz w:val="24"/>
                <w:szCs w:val="24"/>
              </w:rPr>
            </w:pPr>
            <w:r>
              <w:rPr>
                <w:rFonts w:asciiTheme="minorEastAsia" w:hAnsiTheme="minorEastAsia" w:hint="eastAsia"/>
                <w:sz w:val="24"/>
                <w:szCs w:val="24"/>
              </w:rPr>
              <w:t>6.</w:t>
            </w:r>
            <w:r w:rsidRPr="004B50ED">
              <w:rPr>
                <w:rFonts w:asciiTheme="minorEastAsia" w:hAnsiTheme="minorEastAsia" w:hint="eastAsia"/>
                <w:sz w:val="24"/>
                <w:szCs w:val="24"/>
              </w:rPr>
              <w:t>松阳县港口加油站工程</w:t>
            </w:r>
          </w:p>
          <w:p w:rsidR="00434FCF" w:rsidRPr="003E2380" w:rsidRDefault="003E2380" w:rsidP="00680D9A">
            <w:pPr>
              <w:widowControl/>
              <w:jc w:val="left"/>
              <w:rPr>
                <w:rFonts w:asciiTheme="minorEastAsia" w:hAnsiTheme="minorEastAsia"/>
                <w:sz w:val="24"/>
                <w:szCs w:val="24"/>
              </w:rPr>
            </w:pPr>
            <w:r>
              <w:rPr>
                <w:rFonts w:asciiTheme="minorEastAsia" w:hAnsiTheme="minorEastAsia" w:hint="eastAsia"/>
                <w:sz w:val="24"/>
                <w:szCs w:val="24"/>
              </w:rPr>
              <w:t>7</w:t>
            </w:r>
            <w:r w:rsidR="00434FCF" w:rsidRPr="003E2380">
              <w:rPr>
                <w:rFonts w:asciiTheme="minorEastAsia" w:hAnsiTheme="minorEastAsia" w:hint="eastAsia"/>
                <w:sz w:val="24"/>
                <w:szCs w:val="24"/>
              </w:rPr>
              <w:t>.杭州中油石油天然气销售有限公司余杭加油站防渗改造项目施工</w:t>
            </w:r>
          </w:p>
          <w:p w:rsidR="00C743BA" w:rsidRPr="00C743BA" w:rsidRDefault="00F82499" w:rsidP="00680D9A">
            <w:pPr>
              <w:widowControl/>
              <w:jc w:val="left"/>
              <w:rPr>
                <w:rFonts w:asciiTheme="minorEastAsia" w:hAnsiTheme="minorEastAsia"/>
                <w:sz w:val="24"/>
                <w:szCs w:val="24"/>
              </w:rPr>
            </w:pPr>
            <w:r>
              <w:rPr>
                <w:rFonts w:asciiTheme="minorEastAsia" w:hAnsiTheme="minorEastAsia" w:hint="eastAsia"/>
                <w:sz w:val="24"/>
                <w:szCs w:val="24"/>
              </w:rPr>
              <w:t>8</w:t>
            </w:r>
            <w:r w:rsidR="00434FCF" w:rsidRPr="00C92151">
              <w:rPr>
                <w:rFonts w:asciiTheme="minorEastAsia" w:hAnsiTheme="minorEastAsia" w:hint="eastAsia"/>
                <w:sz w:val="24"/>
                <w:szCs w:val="24"/>
              </w:rPr>
              <w:t>.杭州</w:t>
            </w:r>
            <w:proofErr w:type="gramStart"/>
            <w:r w:rsidR="00434FCF" w:rsidRPr="00C92151">
              <w:rPr>
                <w:rFonts w:asciiTheme="minorEastAsia" w:hAnsiTheme="minorEastAsia" w:hint="eastAsia"/>
                <w:sz w:val="24"/>
                <w:szCs w:val="24"/>
              </w:rPr>
              <w:t>中油杭申加油站</w:t>
            </w:r>
            <w:proofErr w:type="gramEnd"/>
            <w:r w:rsidR="00434FCF" w:rsidRPr="00C92151">
              <w:rPr>
                <w:rFonts w:asciiTheme="minorEastAsia" w:hAnsiTheme="minorEastAsia" w:hint="eastAsia"/>
                <w:sz w:val="24"/>
                <w:szCs w:val="24"/>
              </w:rPr>
              <w:t>有限公司防渗改造项目施工</w:t>
            </w:r>
          </w:p>
        </w:tc>
        <w:tc>
          <w:tcPr>
            <w:tcW w:w="1214" w:type="pct"/>
            <w:shd w:val="clear" w:color="auto" w:fill="FFFFFF"/>
            <w:tcMar>
              <w:top w:w="0" w:type="dxa"/>
              <w:left w:w="108" w:type="dxa"/>
              <w:bottom w:w="0" w:type="dxa"/>
              <w:right w:w="108" w:type="dxa"/>
            </w:tcMar>
            <w:vAlign w:val="center"/>
          </w:tcPr>
          <w:p w:rsidR="00434FCF" w:rsidRPr="00C92151" w:rsidRDefault="00434FCF" w:rsidP="0050016F">
            <w:pPr>
              <w:widowControl/>
              <w:jc w:val="left"/>
              <w:rPr>
                <w:rFonts w:asciiTheme="minorEastAsia" w:hAnsiTheme="minorEastAsia"/>
                <w:sz w:val="24"/>
                <w:szCs w:val="24"/>
              </w:rPr>
            </w:pPr>
            <w:r w:rsidRPr="00C92151">
              <w:rPr>
                <w:rFonts w:asciiTheme="minorEastAsia" w:hAnsiTheme="minorEastAsia" w:hint="eastAsia"/>
                <w:sz w:val="24"/>
                <w:szCs w:val="24"/>
              </w:rPr>
              <w:t>1.滁州至淮南高速公路定远至长丰段服务区加油站设备采购及安装工程</w:t>
            </w:r>
            <w:r>
              <w:rPr>
                <w:rFonts w:asciiTheme="minorEastAsia" w:hAnsiTheme="minorEastAsia" w:hint="eastAsia"/>
                <w:sz w:val="24"/>
                <w:szCs w:val="24"/>
              </w:rPr>
              <w:t>施工</w:t>
            </w:r>
          </w:p>
          <w:p w:rsidR="00434FCF" w:rsidRPr="00C92151" w:rsidRDefault="00434FCF" w:rsidP="0050016F">
            <w:pPr>
              <w:widowControl/>
              <w:jc w:val="left"/>
              <w:rPr>
                <w:rFonts w:asciiTheme="minorEastAsia" w:hAnsiTheme="minorEastAsia"/>
                <w:sz w:val="24"/>
                <w:szCs w:val="24"/>
              </w:rPr>
            </w:pPr>
            <w:r w:rsidRPr="00C92151">
              <w:rPr>
                <w:rFonts w:asciiTheme="minorEastAsia" w:hAnsiTheme="minorEastAsia" w:hint="eastAsia"/>
                <w:sz w:val="24"/>
                <w:szCs w:val="24"/>
              </w:rPr>
              <w:t>2.滁州至淮南高速公路滁州至定远段服务区加油站设备采购及安装工程</w:t>
            </w:r>
            <w:r>
              <w:rPr>
                <w:rFonts w:asciiTheme="minorEastAsia" w:hAnsiTheme="minorEastAsia" w:hint="eastAsia"/>
                <w:sz w:val="24"/>
                <w:szCs w:val="24"/>
              </w:rPr>
              <w:t>施工</w:t>
            </w:r>
          </w:p>
          <w:p w:rsidR="00C743BA" w:rsidRPr="00C743BA" w:rsidRDefault="00434FCF" w:rsidP="0050016F">
            <w:pPr>
              <w:widowControl/>
              <w:jc w:val="left"/>
              <w:rPr>
                <w:rFonts w:asciiTheme="minorEastAsia" w:hAnsiTheme="minorEastAsia"/>
                <w:sz w:val="24"/>
                <w:szCs w:val="24"/>
              </w:rPr>
            </w:pPr>
            <w:r w:rsidRPr="00C92151">
              <w:rPr>
                <w:rFonts w:asciiTheme="minorEastAsia" w:hAnsiTheme="minorEastAsia" w:hint="eastAsia"/>
                <w:sz w:val="24"/>
                <w:szCs w:val="24"/>
              </w:rPr>
              <w:t>3.中国石化河北石油分公司2017年第一批加油站双层罐更换改造工程第46标段</w:t>
            </w:r>
          </w:p>
        </w:tc>
        <w:tc>
          <w:tcPr>
            <w:tcW w:w="1522" w:type="pct"/>
            <w:shd w:val="clear" w:color="auto" w:fill="FFFFFF"/>
          </w:tcPr>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1.</w:t>
            </w:r>
            <w:r w:rsidR="00C3129A">
              <w:rPr>
                <w:rFonts w:asciiTheme="minorEastAsia" w:hAnsiTheme="minorEastAsia" w:hint="eastAsia"/>
                <w:sz w:val="24"/>
                <w:szCs w:val="24"/>
              </w:rPr>
              <w:t>狸宣、巢无、徐明、</w:t>
            </w:r>
            <w:proofErr w:type="gramStart"/>
            <w:r w:rsidR="00C3129A">
              <w:rPr>
                <w:rFonts w:asciiTheme="minorEastAsia" w:hAnsiTheme="minorEastAsia" w:hint="eastAsia"/>
                <w:sz w:val="24"/>
                <w:szCs w:val="24"/>
              </w:rPr>
              <w:t>泗泗</w:t>
            </w:r>
            <w:proofErr w:type="gramEnd"/>
            <w:r w:rsidR="00C3129A">
              <w:rPr>
                <w:rFonts w:asciiTheme="minorEastAsia" w:hAnsiTheme="minorEastAsia" w:hint="eastAsia"/>
                <w:sz w:val="24"/>
                <w:szCs w:val="24"/>
              </w:rPr>
              <w:t>、芜湖</w:t>
            </w:r>
            <w:r w:rsidRPr="00C92151">
              <w:rPr>
                <w:rFonts w:asciiTheme="minorEastAsia" w:hAnsiTheme="minorEastAsia" w:hint="eastAsia"/>
                <w:sz w:val="24"/>
                <w:szCs w:val="24"/>
              </w:rPr>
              <w:t>二桥高速公路服务区加油站设备采购及安装工程02标段</w:t>
            </w:r>
            <w:r w:rsidR="00C3129A">
              <w:rPr>
                <w:rFonts w:asciiTheme="minorEastAsia" w:hAnsiTheme="minorEastAsia" w:hint="eastAsia"/>
                <w:sz w:val="24"/>
                <w:szCs w:val="24"/>
              </w:rPr>
              <w:t>石涧站</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2.</w:t>
            </w:r>
            <w:r w:rsidR="006744CC">
              <w:rPr>
                <w:rFonts w:asciiTheme="minorEastAsia" w:hAnsiTheme="minorEastAsia" w:hint="eastAsia"/>
                <w:sz w:val="24"/>
                <w:szCs w:val="24"/>
              </w:rPr>
              <w:t>黄山徽州区加油站防渗</w:t>
            </w:r>
            <w:r w:rsidRPr="00C92151">
              <w:rPr>
                <w:rFonts w:asciiTheme="minorEastAsia" w:hAnsiTheme="minorEastAsia" w:hint="eastAsia"/>
                <w:sz w:val="24"/>
                <w:szCs w:val="24"/>
              </w:rPr>
              <w:t>改造工程</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3.新湾里加油站更换油罐工艺管线及电气工程安装工程</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4.和县西</w:t>
            </w:r>
            <w:proofErr w:type="gramStart"/>
            <w:r w:rsidRPr="00C92151">
              <w:rPr>
                <w:rFonts w:asciiTheme="minorEastAsia" w:hAnsiTheme="minorEastAsia" w:hint="eastAsia"/>
                <w:sz w:val="24"/>
                <w:szCs w:val="24"/>
              </w:rPr>
              <w:t>埠</w:t>
            </w:r>
            <w:proofErr w:type="gramEnd"/>
            <w:r w:rsidRPr="00C92151">
              <w:rPr>
                <w:rFonts w:asciiTheme="minorEastAsia" w:hAnsiTheme="minorEastAsia" w:hint="eastAsia"/>
                <w:sz w:val="24"/>
                <w:szCs w:val="24"/>
              </w:rPr>
              <w:t>加油站整体改造项目</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5.芜湖分公司工业园加油站防渗漏改造项目</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6.</w:t>
            </w:r>
            <w:r w:rsidR="00864E1F">
              <w:rPr>
                <w:rFonts w:asciiTheme="minorEastAsia" w:hAnsiTheme="minorEastAsia" w:hint="eastAsia"/>
                <w:sz w:val="24"/>
                <w:szCs w:val="24"/>
              </w:rPr>
              <w:t>利辛中</w:t>
            </w:r>
            <w:proofErr w:type="gramStart"/>
            <w:r w:rsidR="00864E1F">
              <w:rPr>
                <w:rFonts w:asciiTheme="minorEastAsia" w:hAnsiTheme="minorEastAsia" w:hint="eastAsia"/>
                <w:sz w:val="24"/>
                <w:szCs w:val="24"/>
              </w:rPr>
              <w:t>疃</w:t>
            </w:r>
            <w:proofErr w:type="gramEnd"/>
            <w:r w:rsidR="00864E1F">
              <w:rPr>
                <w:rFonts w:asciiTheme="minorEastAsia" w:hAnsiTheme="minorEastAsia" w:hint="eastAsia"/>
                <w:sz w:val="24"/>
                <w:szCs w:val="24"/>
              </w:rPr>
              <w:t>加油站工艺管道安装</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7.</w:t>
            </w:r>
            <w:r w:rsidR="00EC1360">
              <w:rPr>
                <w:rFonts w:asciiTheme="minorEastAsia" w:hAnsiTheme="minorEastAsia" w:hint="eastAsia"/>
                <w:sz w:val="24"/>
                <w:szCs w:val="24"/>
              </w:rPr>
              <w:t>利辛中</w:t>
            </w:r>
            <w:proofErr w:type="gramStart"/>
            <w:r w:rsidR="00EC1360">
              <w:rPr>
                <w:rFonts w:asciiTheme="minorEastAsia" w:hAnsiTheme="minorEastAsia" w:hint="eastAsia"/>
                <w:sz w:val="24"/>
                <w:szCs w:val="24"/>
              </w:rPr>
              <w:t>疃</w:t>
            </w:r>
            <w:proofErr w:type="gramEnd"/>
            <w:r w:rsidR="00EC1360">
              <w:rPr>
                <w:rFonts w:asciiTheme="minorEastAsia" w:hAnsiTheme="minorEastAsia" w:hint="eastAsia"/>
                <w:sz w:val="24"/>
                <w:szCs w:val="24"/>
              </w:rPr>
              <w:t>加油站改造土建施工</w:t>
            </w:r>
          </w:p>
          <w:p w:rsidR="00434FCF" w:rsidRPr="00C92151"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8.亳州顺达加油站防渗漏改造工程</w:t>
            </w:r>
          </w:p>
          <w:p w:rsidR="00C743BA" w:rsidRPr="00C743BA"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t>9.国泰加油站工艺管线及电气工程安装工程</w:t>
            </w:r>
          </w:p>
        </w:tc>
      </w:tr>
      <w:tr w:rsidR="00F96EB4" w:rsidRPr="00C92151" w:rsidTr="00F96EB4">
        <w:trPr>
          <w:trHeight w:val="567"/>
          <w:jc w:val="center"/>
        </w:trPr>
        <w:tc>
          <w:tcPr>
            <w:tcW w:w="357" w:type="pct"/>
            <w:vMerge w:val="restart"/>
            <w:shd w:val="clear" w:color="auto" w:fill="FFFFFF"/>
            <w:tcMar>
              <w:top w:w="0" w:type="dxa"/>
              <w:left w:w="108" w:type="dxa"/>
              <w:bottom w:w="0" w:type="dxa"/>
              <w:right w:w="108" w:type="dxa"/>
            </w:tcMar>
            <w:vAlign w:val="center"/>
            <w:hideMark/>
          </w:tcPr>
          <w:p w:rsidR="00434FCF"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项</w:t>
            </w:r>
          </w:p>
          <w:p w:rsidR="00434FCF"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目</w:t>
            </w:r>
          </w:p>
          <w:p w:rsidR="00434FCF"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经</w:t>
            </w:r>
          </w:p>
          <w:p w:rsidR="00C743BA"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理</w:t>
            </w:r>
          </w:p>
        </w:tc>
        <w:tc>
          <w:tcPr>
            <w:tcW w:w="559" w:type="pct"/>
            <w:shd w:val="clear" w:color="auto" w:fill="FFFFFF"/>
            <w:tcMar>
              <w:top w:w="0" w:type="dxa"/>
              <w:left w:w="108" w:type="dxa"/>
              <w:bottom w:w="0" w:type="dxa"/>
              <w:right w:w="108" w:type="dxa"/>
            </w:tcMar>
            <w:vAlign w:val="center"/>
            <w:hideMark/>
          </w:tcPr>
          <w:p w:rsidR="00C743BA" w:rsidRPr="00C743BA" w:rsidRDefault="00434FCF" w:rsidP="0050016F">
            <w:pPr>
              <w:widowControl/>
              <w:jc w:val="center"/>
              <w:rPr>
                <w:rFonts w:asciiTheme="minorEastAsia" w:hAnsiTheme="minorEastAsia"/>
                <w:sz w:val="24"/>
                <w:szCs w:val="24"/>
              </w:rPr>
            </w:pPr>
            <w:r w:rsidRPr="00C743BA">
              <w:rPr>
                <w:rFonts w:asciiTheme="minorEastAsia" w:hAnsiTheme="minorEastAsia" w:hint="eastAsia"/>
                <w:sz w:val="24"/>
                <w:szCs w:val="24"/>
              </w:rPr>
              <w:t>姓名</w:t>
            </w:r>
          </w:p>
        </w:tc>
        <w:tc>
          <w:tcPr>
            <w:tcW w:w="1348"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肖平</w:t>
            </w:r>
          </w:p>
        </w:tc>
        <w:tc>
          <w:tcPr>
            <w:tcW w:w="1214"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sz w:val="24"/>
                <w:szCs w:val="24"/>
              </w:rPr>
              <w:t>魏春华</w:t>
            </w:r>
          </w:p>
        </w:tc>
        <w:tc>
          <w:tcPr>
            <w:tcW w:w="1522" w:type="pct"/>
            <w:shd w:val="clear" w:color="auto" w:fill="FFFFFF"/>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陈善学</w:t>
            </w:r>
          </w:p>
        </w:tc>
      </w:tr>
      <w:tr w:rsidR="00F96EB4" w:rsidRPr="00C92151" w:rsidTr="00F96EB4">
        <w:trPr>
          <w:trHeight w:val="567"/>
          <w:jc w:val="center"/>
        </w:trPr>
        <w:tc>
          <w:tcPr>
            <w:tcW w:w="0" w:type="auto"/>
            <w:vMerge/>
            <w:shd w:val="clear" w:color="auto" w:fill="FFFFFF"/>
            <w:vAlign w:val="center"/>
            <w:hideMark/>
          </w:tcPr>
          <w:p w:rsidR="00434FCF" w:rsidRPr="00C743BA" w:rsidRDefault="00434FCF"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434FCF" w:rsidRPr="00C92151" w:rsidRDefault="00434FCF" w:rsidP="00680D9A">
            <w:pPr>
              <w:widowControl/>
              <w:jc w:val="center"/>
              <w:rPr>
                <w:rFonts w:asciiTheme="minorEastAsia" w:hAnsiTheme="minorEastAsia"/>
                <w:sz w:val="24"/>
                <w:szCs w:val="24"/>
              </w:rPr>
            </w:pPr>
            <w:r w:rsidRPr="00C743BA">
              <w:rPr>
                <w:rFonts w:asciiTheme="minorEastAsia" w:hAnsiTheme="minorEastAsia" w:hint="eastAsia"/>
                <w:sz w:val="24"/>
                <w:szCs w:val="24"/>
              </w:rPr>
              <w:t>执业</w:t>
            </w:r>
          </w:p>
          <w:p w:rsidR="00C743BA" w:rsidRPr="00C743BA" w:rsidRDefault="00434FCF" w:rsidP="00680D9A">
            <w:pPr>
              <w:widowControl/>
              <w:jc w:val="center"/>
              <w:rPr>
                <w:rFonts w:asciiTheme="minorEastAsia" w:hAnsiTheme="minorEastAsia"/>
                <w:sz w:val="24"/>
                <w:szCs w:val="24"/>
              </w:rPr>
            </w:pPr>
            <w:r w:rsidRPr="00C743BA">
              <w:rPr>
                <w:rFonts w:asciiTheme="minorEastAsia" w:hAnsiTheme="minorEastAsia" w:hint="eastAsia"/>
                <w:sz w:val="24"/>
                <w:szCs w:val="24"/>
              </w:rPr>
              <w:t>证书</w:t>
            </w:r>
          </w:p>
        </w:tc>
        <w:tc>
          <w:tcPr>
            <w:tcW w:w="1348"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建筑工程专业贰级建造师</w:t>
            </w:r>
          </w:p>
        </w:tc>
        <w:tc>
          <w:tcPr>
            <w:tcW w:w="1214"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机电工程专业贰级建造师</w:t>
            </w:r>
          </w:p>
        </w:tc>
        <w:tc>
          <w:tcPr>
            <w:tcW w:w="1522" w:type="pct"/>
            <w:shd w:val="clear" w:color="auto" w:fill="FFFFFF"/>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机电工程专业壹级建造师</w:t>
            </w:r>
          </w:p>
        </w:tc>
      </w:tr>
      <w:tr w:rsidR="00F96EB4" w:rsidRPr="00C92151" w:rsidTr="00F96EB4">
        <w:trPr>
          <w:trHeight w:val="315"/>
          <w:jc w:val="center"/>
        </w:trPr>
        <w:tc>
          <w:tcPr>
            <w:tcW w:w="0" w:type="auto"/>
            <w:vMerge/>
            <w:shd w:val="clear" w:color="auto" w:fill="FFFFFF"/>
            <w:vAlign w:val="center"/>
            <w:hideMark/>
          </w:tcPr>
          <w:p w:rsidR="00434FCF" w:rsidRPr="00C743BA" w:rsidRDefault="00434FCF"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434FCF" w:rsidRPr="00C92151" w:rsidRDefault="00434FCF" w:rsidP="00680D9A">
            <w:pPr>
              <w:widowControl/>
              <w:jc w:val="center"/>
              <w:rPr>
                <w:rFonts w:asciiTheme="minorEastAsia" w:hAnsiTheme="minorEastAsia"/>
                <w:sz w:val="24"/>
                <w:szCs w:val="24"/>
              </w:rPr>
            </w:pPr>
            <w:r w:rsidRPr="00C743BA">
              <w:rPr>
                <w:rFonts w:asciiTheme="minorEastAsia" w:hAnsiTheme="minorEastAsia" w:hint="eastAsia"/>
                <w:sz w:val="24"/>
                <w:szCs w:val="24"/>
              </w:rPr>
              <w:t>注册</w:t>
            </w:r>
          </w:p>
          <w:p w:rsidR="00C743BA" w:rsidRPr="00C743BA" w:rsidRDefault="00434FCF" w:rsidP="00680D9A">
            <w:pPr>
              <w:widowControl/>
              <w:jc w:val="center"/>
              <w:rPr>
                <w:rFonts w:asciiTheme="minorEastAsia" w:hAnsiTheme="minorEastAsia"/>
                <w:sz w:val="24"/>
                <w:szCs w:val="24"/>
              </w:rPr>
            </w:pPr>
            <w:r w:rsidRPr="00C743BA">
              <w:rPr>
                <w:rFonts w:asciiTheme="minorEastAsia" w:hAnsiTheme="minorEastAsia" w:hint="eastAsia"/>
                <w:sz w:val="24"/>
                <w:szCs w:val="24"/>
              </w:rPr>
              <w:t>编号</w:t>
            </w:r>
          </w:p>
        </w:tc>
        <w:tc>
          <w:tcPr>
            <w:tcW w:w="1348"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湘243111320242</w:t>
            </w:r>
          </w:p>
        </w:tc>
        <w:tc>
          <w:tcPr>
            <w:tcW w:w="1214" w:type="pct"/>
            <w:shd w:val="clear" w:color="auto" w:fill="FFFFFF"/>
            <w:tcMar>
              <w:top w:w="0" w:type="dxa"/>
              <w:left w:w="108" w:type="dxa"/>
              <w:bottom w:w="0" w:type="dxa"/>
              <w:right w:w="108" w:type="dxa"/>
            </w:tcMar>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鲁209151607577</w:t>
            </w:r>
          </w:p>
        </w:tc>
        <w:tc>
          <w:tcPr>
            <w:tcW w:w="1522" w:type="pct"/>
            <w:shd w:val="clear" w:color="auto" w:fill="FFFFFF"/>
            <w:vAlign w:val="center"/>
          </w:tcPr>
          <w:p w:rsidR="00C743BA" w:rsidRPr="00C743BA" w:rsidRDefault="00434FCF" w:rsidP="007C7D03">
            <w:pPr>
              <w:widowControl/>
              <w:jc w:val="center"/>
              <w:rPr>
                <w:rFonts w:asciiTheme="minorEastAsia" w:hAnsiTheme="minorEastAsia"/>
                <w:sz w:val="24"/>
                <w:szCs w:val="24"/>
              </w:rPr>
            </w:pPr>
            <w:r w:rsidRPr="00C92151">
              <w:rPr>
                <w:rFonts w:asciiTheme="minorEastAsia" w:hAnsiTheme="minorEastAsia" w:hint="eastAsia"/>
                <w:sz w:val="24"/>
                <w:szCs w:val="24"/>
              </w:rPr>
              <w:t>浙133060706168</w:t>
            </w:r>
          </w:p>
        </w:tc>
      </w:tr>
      <w:tr w:rsidR="00F96EB4" w:rsidRPr="00C92151" w:rsidTr="00F96EB4">
        <w:trPr>
          <w:trHeight w:val="315"/>
          <w:jc w:val="center"/>
        </w:trPr>
        <w:tc>
          <w:tcPr>
            <w:tcW w:w="0" w:type="auto"/>
            <w:vMerge/>
            <w:shd w:val="clear" w:color="auto" w:fill="FFFFFF"/>
            <w:vAlign w:val="center"/>
            <w:hideMark/>
          </w:tcPr>
          <w:p w:rsidR="00434FCF" w:rsidRPr="00C743BA" w:rsidRDefault="00434FCF" w:rsidP="00680D9A">
            <w:pPr>
              <w:widowControl/>
              <w:jc w:val="center"/>
              <w:rPr>
                <w:rFonts w:asciiTheme="minorEastAsia" w:hAnsiTheme="minorEastAsia"/>
                <w:sz w:val="24"/>
                <w:szCs w:val="24"/>
              </w:rPr>
            </w:pPr>
          </w:p>
        </w:tc>
        <w:tc>
          <w:tcPr>
            <w:tcW w:w="559" w:type="pct"/>
            <w:shd w:val="clear" w:color="auto" w:fill="FFFFFF"/>
            <w:tcMar>
              <w:top w:w="0" w:type="dxa"/>
              <w:left w:w="108" w:type="dxa"/>
              <w:bottom w:w="0" w:type="dxa"/>
              <w:right w:w="108" w:type="dxa"/>
            </w:tcMar>
            <w:vAlign w:val="center"/>
            <w:hideMark/>
          </w:tcPr>
          <w:p w:rsidR="00C743BA" w:rsidRPr="00C743BA" w:rsidRDefault="00434FCF" w:rsidP="00680D9A">
            <w:pPr>
              <w:widowControl/>
              <w:jc w:val="center"/>
              <w:rPr>
                <w:rFonts w:asciiTheme="minorEastAsia" w:hAnsiTheme="minorEastAsia"/>
                <w:sz w:val="24"/>
                <w:szCs w:val="24"/>
              </w:rPr>
            </w:pPr>
            <w:r w:rsidRPr="00C743BA">
              <w:rPr>
                <w:rFonts w:asciiTheme="minorEastAsia" w:hAnsiTheme="minorEastAsia" w:hint="eastAsia"/>
                <w:sz w:val="24"/>
                <w:szCs w:val="24"/>
              </w:rPr>
              <w:t>业绩</w:t>
            </w:r>
          </w:p>
        </w:tc>
        <w:tc>
          <w:tcPr>
            <w:tcW w:w="1348" w:type="pct"/>
            <w:shd w:val="clear" w:color="auto" w:fill="FFFFFF"/>
            <w:tcMar>
              <w:top w:w="0" w:type="dxa"/>
              <w:left w:w="108" w:type="dxa"/>
              <w:bottom w:w="0" w:type="dxa"/>
              <w:right w:w="108" w:type="dxa"/>
            </w:tcMar>
            <w:vAlign w:val="center"/>
          </w:tcPr>
          <w:p w:rsidR="00FE6BD6" w:rsidRPr="00C92151" w:rsidRDefault="00FE6BD6" w:rsidP="00FE6BD6">
            <w:pPr>
              <w:widowControl/>
              <w:jc w:val="left"/>
              <w:rPr>
                <w:rFonts w:asciiTheme="minorEastAsia" w:hAnsiTheme="minorEastAsia"/>
                <w:sz w:val="24"/>
                <w:szCs w:val="24"/>
              </w:rPr>
            </w:pPr>
            <w:r w:rsidRPr="00C92151">
              <w:rPr>
                <w:rFonts w:asciiTheme="minorEastAsia" w:hAnsiTheme="minorEastAsia" w:hint="eastAsia"/>
                <w:sz w:val="24"/>
                <w:szCs w:val="24"/>
              </w:rPr>
              <w:t>1.</w:t>
            </w:r>
            <w:proofErr w:type="gramStart"/>
            <w:r w:rsidRPr="00C92151">
              <w:rPr>
                <w:rFonts w:asciiTheme="minorEastAsia" w:hAnsiTheme="minorEastAsia" w:hint="eastAsia"/>
                <w:sz w:val="24"/>
                <w:szCs w:val="24"/>
              </w:rPr>
              <w:t>宁波慈东加油站</w:t>
            </w:r>
            <w:proofErr w:type="gramEnd"/>
            <w:r w:rsidRPr="00C92151">
              <w:rPr>
                <w:rFonts w:asciiTheme="minorEastAsia" w:hAnsiTheme="minorEastAsia" w:hint="eastAsia"/>
                <w:sz w:val="24"/>
                <w:szCs w:val="24"/>
              </w:rPr>
              <w:t>防渗一体化改造工程</w:t>
            </w:r>
          </w:p>
          <w:p w:rsidR="00FE6BD6" w:rsidRPr="00C92151" w:rsidRDefault="00FE6BD6" w:rsidP="00FE6BD6">
            <w:pPr>
              <w:widowControl/>
              <w:jc w:val="left"/>
              <w:rPr>
                <w:rFonts w:asciiTheme="minorEastAsia" w:hAnsiTheme="minorEastAsia"/>
                <w:sz w:val="24"/>
                <w:szCs w:val="24"/>
              </w:rPr>
            </w:pPr>
            <w:r>
              <w:rPr>
                <w:rFonts w:asciiTheme="minorEastAsia" w:hAnsiTheme="minorEastAsia" w:hint="eastAsia"/>
                <w:sz w:val="24"/>
                <w:szCs w:val="24"/>
              </w:rPr>
              <w:t>2</w:t>
            </w:r>
            <w:r w:rsidRPr="00C92151">
              <w:rPr>
                <w:rFonts w:asciiTheme="minorEastAsia" w:hAnsiTheme="minorEastAsia" w:hint="eastAsia"/>
                <w:sz w:val="24"/>
                <w:szCs w:val="24"/>
              </w:rPr>
              <w:t>.中石油嘉兴公司余新第二加油站和</w:t>
            </w:r>
            <w:r w:rsidRPr="00C92151">
              <w:rPr>
                <w:rFonts w:asciiTheme="minorEastAsia" w:hAnsiTheme="minorEastAsia" w:hint="eastAsia"/>
                <w:sz w:val="24"/>
                <w:szCs w:val="24"/>
              </w:rPr>
              <w:lastRenderedPageBreak/>
              <w:t>大通加油站油罐防渗及油</w:t>
            </w:r>
            <w:proofErr w:type="gramStart"/>
            <w:r w:rsidRPr="00C92151">
              <w:rPr>
                <w:rFonts w:asciiTheme="minorEastAsia" w:hAnsiTheme="minorEastAsia" w:hint="eastAsia"/>
                <w:sz w:val="24"/>
                <w:szCs w:val="24"/>
              </w:rPr>
              <w:t>卡非润</w:t>
            </w:r>
            <w:proofErr w:type="gramEnd"/>
            <w:r w:rsidRPr="00C92151">
              <w:rPr>
                <w:rFonts w:asciiTheme="minorEastAsia" w:hAnsiTheme="minorEastAsia" w:hint="eastAsia"/>
                <w:sz w:val="24"/>
                <w:szCs w:val="24"/>
              </w:rPr>
              <w:t>一体化改造工程</w:t>
            </w:r>
          </w:p>
          <w:p w:rsidR="00FE6BD6" w:rsidRPr="00C92151" w:rsidRDefault="00FE6BD6" w:rsidP="00FE6BD6">
            <w:pPr>
              <w:widowControl/>
              <w:jc w:val="left"/>
              <w:rPr>
                <w:rFonts w:asciiTheme="minorEastAsia" w:hAnsiTheme="minorEastAsia"/>
                <w:sz w:val="24"/>
                <w:szCs w:val="24"/>
              </w:rPr>
            </w:pPr>
            <w:r>
              <w:rPr>
                <w:rFonts w:asciiTheme="minorEastAsia" w:hAnsiTheme="minorEastAsia" w:hint="eastAsia"/>
                <w:sz w:val="24"/>
                <w:szCs w:val="24"/>
              </w:rPr>
              <w:t>3</w:t>
            </w:r>
            <w:r w:rsidRPr="00C92151">
              <w:rPr>
                <w:rFonts w:asciiTheme="minorEastAsia" w:hAnsiTheme="minorEastAsia" w:hint="eastAsia"/>
                <w:sz w:val="24"/>
                <w:szCs w:val="24"/>
              </w:rPr>
              <w:t>.中国石油天然气股份有限公司浙江销售分公司义桥、新城路加油站油罐防渗改造工程</w:t>
            </w:r>
          </w:p>
          <w:p w:rsidR="00FE6BD6" w:rsidRDefault="00FE6BD6" w:rsidP="00FE6BD6">
            <w:pPr>
              <w:widowControl/>
              <w:jc w:val="left"/>
              <w:rPr>
                <w:rFonts w:asciiTheme="minorEastAsia" w:hAnsiTheme="minorEastAsia"/>
                <w:sz w:val="24"/>
                <w:szCs w:val="24"/>
              </w:rPr>
            </w:pPr>
            <w:r>
              <w:rPr>
                <w:rFonts w:asciiTheme="minorEastAsia" w:hAnsiTheme="minorEastAsia" w:hint="eastAsia"/>
                <w:sz w:val="24"/>
                <w:szCs w:val="24"/>
              </w:rPr>
              <w:t>4</w:t>
            </w:r>
            <w:r w:rsidRPr="00C92151">
              <w:rPr>
                <w:rFonts w:asciiTheme="minorEastAsia" w:hAnsiTheme="minorEastAsia" w:hint="eastAsia"/>
                <w:sz w:val="24"/>
                <w:szCs w:val="24"/>
              </w:rPr>
              <w:t>.黄岩兴隆加油站储罐防渗改造工程</w:t>
            </w:r>
          </w:p>
          <w:p w:rsidR="00FE6BD6" w:rsidRPr="004B50ED" w:rsidRDefault="00FE6BD6" w:rsidP="00FE6BD6">
            <w:pPr>
              <w:widowControl/>
              <w:jc w:val="left"/>
              <w:rPr>
                <w:rFonts w:asciiTheme="minorEastAsia" w:hAnsiTheme="minorEastAsia"/>
                <w:sz w:val="24"/>
                <w:szCs w:val="24"/>
              </w:rPr>
            </w:pPr>
            <w:r>
              <w:rPr>
                <w:rFonts w:asciiTheme="minorEastAsia" w:hAnsiTheme="minorEastAsia" w:hint="eastAsia"/>
                <w:sz w:val="24"/>
                <w:szCs w:val="24"/>
              </w:rPr>
              <w:t>5.</w:t>
            </w:r>
            <w:r w:rsidRPr="004B50ED">
              <w:rPr>
                <w:rFonts w:asciiTheme="minorEastAsia" w:hAnsiTheme="minorEastAsia" w:hint="eastAsia"/>
                <w:sz w:val="24"/>
                <w:szCs w:val="24"/>
              </w:rPr>
              <w:t>松阳县港口加油站工程</w:t>
            </w:r>
          </w:p>
          <w:p w:rsidR="00FE6BD6" w:rsidRPr="003E2380" w:rsidRDefault="00FE6BD6" w:rsidP="00FE6BD6">
            <w:pPr>
              <w:widowControl/>
              <w:jc w:val="left"/>
              <w:rPr>
                <w:rFonts w:asciiTheme="minorEastAsia" w:hAnsiTheme="minorEastAsia"/>
                <w:sz w:val="24"/>
                <w:szCs w:val="24"/>
              </w:rPr>
            </w:pPr>
            <w:r>
              <w:rPr>
                <w:rFonts w:asciiTheme="minorEastAsia" w:hAnsiTheme="minorEastAsia" w:hint="eastAsia"/>
                <w:sz w:val="24"/>
                <w:szCs w:val="24"/>
              </w:rPr>
              <w:t>6</w:t>
            </w:r>
            <w:r w:rsidRPr="003E2380">
              <w:rPr>
                <w:rFonts w:asciiTheme="minorEastAsia" w:hAnsiTheme="minorEastAsia" w:hint="eastAsia"/>
                <w:sz w:val="24"/>
                <w:szCs w:val="24"/>
              </w:rPr>
              <w:t>.杭州中油石油天然气销售有限公司余杭加油站防渗改造项目施工</w:t>
            </w:r>
          </w:p>
          <w:p w:rsidR="00C743BA" w:rsidRPr="00C743BA" w:rsidRDefault="00FE6BD6" w:rsidP="00FE6BD6">
            <w:pPr>
              <w:widowControl/>
              <w:jc w:val="left"/>
              <w:rPr>
                <w:rFonts w:asciiTheme="minorEastAsia" w:hAnsiTheme="minorEastAsia"/>
                <w:sz w:val="24"/>
                <w:szCs w:val="24"/>
              </w:rPr>
            </w:pPr>
            <w:r>
              <w:rPr>
                <w:rFonts w:asciiTheme="minorEastAsia" w:hAnsiTheme="minorEastAsia" w:hint="eastAsia"/>
                <w:sz w:val="24"/>
                <w:szCs w:val="24"/>
              </w:rPr>
              <w:t>7</w:t>
            </w:r>
            <w:r w:rsidRPr="00C92151">
              <w:rPr>
                <w:rFonts w:asciiTheme="minorEastAsia" w:hAnsiTheme="minorEastAsia" w:hint="eastAsia"/>
                <w:sz w:val="24"/>
                <w:szCs w:val="24"/>
              </w:rPr>
              <w:t>.杭州</w:t>
            </w:r>
            <w:proofErr w:type="gramStart"/>
            <w:r w:rsidRPr="00C92151">
              <w:rPr>
                <w:rFonts w:asciiTheme="minorEastAsia" w:hAnsiTheme="minorEastAsia" w:hint="eastAsia"/>
                <w:sz w:val="24"/>
                <w:szCs w:val="24"/>
              </w:rPr>
              <w:t>中油杭申加油站</w:t>
            </w:r>
            <w:proofErr w:type="gramEnd"/>
            <w:r w:rsidRPr="00C92151">
              <w:rPr>
                <w:rFonts w:asciiTheme="minorEastAsia" w:hAnsiTheme="minorEastAsia" w:hint="eastAsia"/>
                <w:sz w:val="24"/>
                <w:szCs w:val="24"/>
              </w:rPr>
              <w:t>有限公司防渗改造项目施工</w:t>
            </w:r>
          </w:p>
        </w:tc>
        <w:tc>
          <w:tcPr>
            <w:tcW w:w="1214" w:type="pct"/>
            <w:shd w:val="clear" w:color="auto" w:fill="FFFFFF"/>
            <w:tcMar>
              <w:top w:w="0" w:type="dxa"/>
              <w:left w:w="108" w:type="dxa"/>
              <w:bottom w:w="0" w:type="dxa"/>
              <w:right w:w="108" w:type="dxa"/>
            </w:tcMar>
            <w:vAlign w:val="center"/>
          </w:tcPr>
          <w:p w:rsidR="00434FCF" w:rsidRPr="00C92151" w:rsidRDefault="00434FCF" w:rsidP="00434FCF">
            <w:pPr>
              <w:widowControl/>
              <w:jc w:val="left"/>
              <w:rPr>
                <w:rFonts w:asciiTheme="minorEastAsia" w:hAnsiTheme="minorEastAsia"/>
                <w:sz w:val="24"/>
                <w:szCs w:val="24"/>
              </w:rPr>
            </w:pPr>
            <w:r w:rsidRPr="00C92151">
              <w:rPr>
                <w:rFonts w:asciiTheme="minorEastAsia" w:hAnsiTheme="minorEastAsia" w:hint="eastAsia"/>
                <w:sz w:val="24"/>
                <w:szCs w:val="24"/>
              </w:rPr>
              <w:lastRenderedPageBreak/>
              <w:t>1.滁州至淮南高速公路定远至长丰段服务区加油站设备采购及安装工程</w:t>
            </w:r>
            <w:r>
              <w:rPr>
                <w:rFonts w:asciiTheme="minorEastAsia" w:hAnsiTheme="minorEastAsia" w:hint="eastAsia"/>
                <w:sz w:val="24"/>
                <w:szCs w:val="24"/>
              </w:rPr>
              <w:t>施工</w:t>
            </w:r>
          </w:p>
          <w:p w:rsidR="00C743BA" w:rsidRPr="00C743BA" w:rsidRDefault="00434FCF" w:rsidP="00434FCF">
            <w:pPr>
              <w:widowControl/>
              <w:jc w:val="left"/>
              <w:rPr>
                <w:rFonts w:asciiTheme="minorEastAsia" w:hAnsiTheme="minorEastAsia"/>
                <w:sz w:val="24"/>
                <w:szCs w:val="24"/>
              </w:rPr>
            </w:pPr>
            <w:r w:rsidRPr="00C92151">
              <w:rPr>
                <w:rFonts w:asciiTheme="minorEastAsia" w:hAnsiTheme="minorEastAsia" w:hint="eastAsia"/>
                <w:sz w:val="24"/>
                <w:szCs w:val="24"/>
              </w:rPr>
              <w:lastRenderedPageBreak/>
              <w:t>2.滁州至淮南高速公路滁州至定远段服务区加油站设备采购及安装工程</w:t>
            </w:r>
            <w:r>
              <w:rPr>
                <w:rFonts w:asciiTheme="minorEastAsia" w:hAnsiTheme="minorEastAsia" w:hint="eastAsia"/>
                <w:sz w:val="24"/>
                <w:szCs w:val="24"/>
              </w:rPr>
              <w:t>施工</w:t>
            </w:r>
          </w:p>
        </w:tc>
        <w:tc>
          <w:tcPr>
            <w:tcW w:w="1522" w:type="pct"/>
            <w:shd w:val="clear" w:color="auto" w:fill="FFFFFF"/>
            <w:vAlign w:val="center"/>
          </w:tcPr>
          <w:p w:rsidR="00C743BA" w:rsidRPr="00C743BA" w:rsidRDefault="00434FCF" w:rsidP="00680D9A">
            <w:pPr>
              <w:widowControl/>
              <w:jc w:val="left"/>
              <w:rPr>
                <w:rFonts w:asciiTheme="minorEastAsia" w:hAnsiTheme="minorEastAsia"/>
                <w:sz w:val="24"/>
                <w:szCs w:val="24"/>
              </w:rPr>
            </w:pPr>
            <w:r w:rsidRPr="00C92151">
              <w:rPr>
                <w:rFonts w:asciiTheme="minorEastAsia" w:hAnsiTheme="minorEastAsia" w:hint="eastAsia"/>
                <w:sz w:val="24"/>
                <w:szCs w:val="24"/>
              </w:rPr>
              <w:lastRenderedPageBreak/>
              <w:t>1.狸宣、巢无、徐明、</w:t>
            </w:r>
            <w:proofErr w:type="gramStart"/>
            <w:r w:rsidRPr="00C92151">
              <w:rPr>
                <w:rFonts w:asciiTheme="minorEastAsia" w:hAnsiTheme="minorEastAsia" w:hint="eastAsia"/>
                <w:sz w:val="24"/>
                <w:szCs w:val="24"/>
              </w:rPr>
              <w:t>泗泗</w:t>
            </w:r>
            <w:proofErr w:type="gramEnd"/>
            <w:r w:rsidRPr="00C92151">
              <w:rPr>
                <w:rFonts w:asciiTheme="minorEastAsia" w:hAnsiTheme="minorEastAsia" w:hint="eastAsia"/>
                <w:sz w:val="24"/>
                <w:szCs w:val="24"/>
              </w:rPr>
              <w:t>、芜湖、二桥高速公路服务区加油站设备采购及安装工程施工02标段</w:t>
            </w:r>
          </w:p>
        </w:tc>
      </w:tr>
    </w:tbl>
    <w:p w:rsidR="00C743BA" w:rsidRDefault="00C743BA" w:rsidP="00C743BA">
      <w:pPr>
        <w:widowControl/>
        <w:shd w:val="clear" w:color="auto" w:fill="FFFFFF"/>
        <w:spacing w:line="400" w:lineRule="atLeast"/>
        <w:jc w:val="left"/>
        <w:rPr>
          <w:rFonts w:asciiTheme="minorEastAsia" w:hAnsiTheme="minorEastAsia" w:cs="Calibri"/>
          <w:b/>
          <w:color w:val="333333"/>
          <w:kern w:val="0"/>
          <w:sz w:val="32"/>
          <w:szCs w:val="32"/>
        </w:rPr>
      </w:pPr>
      <w:r w:rsidRPr="00C743BA">
        <w:rPr>
          <w:rFonts w:asciiTheme="minorEastAsia" w:hAnsiTheme="minorEastAsia" w:cs="Calibri" w:hint="eastAsia"/>
          <w:b/>
          <w:color w:val="333333"/>
          <w:kern w:val="0"/>
          <w:sz w:val="32"/>
          <w:szCs w:val="32"/>
        </w:rPr>
        <w:lastRenderedPageBreak/>
        <w:t>二、否决投标情况</w:t>
      </w:r>
    </w:p>
    <w:p w:rsidR="00704BA9" w:rsidRPr="00C743BA" w:rsidRDefault="00704BA9" w:rsidP="00C743BA">
      <w:pPr>
        <w:widowControl/>
        <w:shd w:val="clear" w:color="auto" w:fill="FFFFFF"/>
        <w:spacing w:line="400" w:lineRule="atLeast"/>
        <w:jc w:val="left"/>
        <w:rPr>
          <w:rFonts w:asciiTheme="minorEastAsia" w:hAnsiTheme="minorEastAsia" w:cs="Calibri"/>
          <w:b/>
          <w:color w:val="333333"/>
          <w:kern w:val="0"/>
          <w:sz w:val="28"/>
          <w:szCs w:val="28"/>
        </w:rPr>
      </w:pPr>
      <w:r w:rsidRPr="00764FC3">
        <w:rPr>
          <w:rFonts w:asciiTheme="minorEastAsia" w:hAnsiTheme="minorEastAsia" w:cs="Calibri" w:hint="eastAsia"/>
          <w:b/>
          <w:color w:val="333333"/>
          <w:kern w:val="0"/>
          <w:sz w:val="28"/>
          <w:szCs w:val="28"/>
        </w:rPr>
        <w:t>01标段</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43"/>
        <w:gridCol w:w="3196"/>
        <w:gridCol w:w="3827"/>
      </w:tblGrid>
      <w:tr w:rsidR="00F96EB4" w:rsidRPr="00C92151" w:rsidTr="00F96EB4">
        <w:trPr>
          <w:trHeight w:val="567"/>
          <w:tblHeader/>
          <w:jc w:val="center"/>
        </w:trPr>
        <w:tc>
          <w:tcPr>
            <w:tcW w:w="752" w:type="pct"/>
            <w:shd w:val="clear" w:color="auto" w:fill="FFFFFF"/>
            <w:tcMar>
              <w:top w:w="0" w:type="dxa"/>
              <w:left w:w="108" w:type="dxa"/>
              <w:bottom w:w="0" w:type="dxa"/>
              <w:right w:w="108" w:type="dxa"/>
            </w:tcMar>
            <w:vAlign w:val="center"/>
            <w:hideMark/>
          </w:tcPr>
          <w:p w:rsidR="00C743BA" w:rsidRPr="00C743BA" w:rsidRDefault="00704BA9" w:rsidP="00C743BA">
            <w:pPr>
              <w:widowControl/>
              <w:jc w:val="center"/>
              <w:rPr>
                <w:rFonts w:ascii="Calibri" w:eastAsia="微软雅黑" w:hAnsi="Calibri" w:cs="Calibri"/>
                <w:color w:val="333333"/>
                <w:kern w:val="0"/>
                <w:sz w:val="24"/>
                <w:szCs w:val="24"/>
              </w:rPr>
            </w:pPr>
            <w:r w:rsidRPr="00C743BA">
              <w:rPr>
                <w:rFonts w:ascii="宋体" w:eastAsia="宋体" w:hAnsi="宋体" w:cs="Calibri" w:hint="eastAsia"/>
                <w:color w:val="000000"/>
                <w:kern w:val="0"/>
                <w:sz w:val="24"/>
                <w:szCs w:val="24"/>
              </w:rPr>
              <w:t>投标人</w:t>
            </w:r>
          </w:p>
        </w:tc>
        <w:tc>
          <w:tcPr>
            <w:tcW w:w="1933" w:type="pct"/>
            <w:shd w:val="clear" w:color="auto" w:fill="FFFFFF"/>
            <w:tcMar>
              <w:top w:w="0" w:type="dxa"/>
              <w:left w:w="108" w:type="dxa"/>
              <w:bottom w:w="0" w:type="dxa"/>
              <w:right w:w="108" w:type="dxa"/>
            </w:tcMar>
            <w:vAlign w:val="center"/>
            <w:hideMark/>
          </w:tcPr>
          <w:p w:rsidR="00C743BA" w:rsidRPr="00C743BA" w:rsidRDefault="00704BA9" w:rsidP="00C743BA">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w:t>
            </w:r>
            <w:r w:rsidRPr="00C743BA">
              <w:rPr>
                <w:rFonts w:ascii="宋体" w:eastAsia="宋体" w:hAnsi="宋体" w:cs="Calibri" w:hint="eastAsia"/>
                <w:color w:val="000000"/>
                <w:kern w:val="0"/>
                <w:sz w:val="24"/>
                <w:szCs w:val="24"/>
              </w:rPr>
              <w:t>原因</w:t>
            </w:r>
          </w:p>
        </w:tc>
        <w:tc>
          <w:tcPr>
            <w:tcW w:w="2315" w:type="pct"/>
            <w:shd w:val="clear" w:color="auto" w:fill="FFFFFF"/>
            <w:vAlign w:val="center"/>
          </w:tcPr>
          <w:p w:rsidR="00C743BA" w:rsidRPr="00C743BA" w:rsidRDefault="00704BA9" w:rsidP="00704BA9">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否决投标依据</w:t>
            </w:r>
          </w:p>
        </w:tc>
      </w:tr>
      <w:tr w:rsidR="00F96EB4" w:rsidRPr="00C92151" w:rsidTr="00F96EB4">
        <w:trPr>
          <w:trHeight w:val="567"/>
          <w:tblHeader/>
          <w:jc w:val="center"/>
        </w:trPr>
        <w:tc>
          <w:tcPr>
            <w:tcW w:w="752" w:type="pct"/>
            <w:shd w:val="clear" w:color="auto" w:fill="FFFFFF"/>
            <w:tcMar>
              <w:top w:w="0" w:type="dxa"/>
              <w:left w:w="108" w:type="dxa"/>
              <w:bottom w:w="0" w:type="dxa"/>
              <w:right w:w="108" w:type="dxa"/>
            </w:tcMar>
            <w:vAlign w:val="center"/>
          </w:tcPr>
          <w:p w:rsidR="00704BA9" w:rsidRPr="00C92151" w:rsidRDefault="00704BA9"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扬州市建设安装工程有限公司</w:t>
            </w:r>
          </w:p>
        </w:tc>
        <w:tc>
          <w:tcPr>
            <w:tcW w:w="1933" w:type="pct"/>
            <w:shd w:val="clear" w:color="auto" w:fill="FFFFFF"/>
            <w:tcMar>
              <w:top w:w="0" w:type="dxa"/>
              <w:left w:w="108" w:type="dxa"/>
              <w:bottom w:w="0" w:type="dxa"/>
              <w:right w:w="108" w:type="dxa"/>
            </w:tcMar>
            <w:vAlign w:val="center"/>
          </w:tcPr>
          <w:p w:rsidR="00704BA9" w:rsidRPr="00C92151" w:rsidRDefault="00704BA9" w:rsidP="00704BA9">
            <w:pPr>
              <w:autoSpaceDE w:val="0"/>
              <w:autoSpaceDN w:val="0"/>
              <w:adjustRightInd w:val="0"/>
              <w:rPr>
                <w:rFonts w:ascii="宋体" w:hAnsi="??_GB2312" w:cs="宋体"/>
                <w:bCs/>
                <w:kern w:val="0"/>
                <w:sz w:val="24"/>
                <w:szCs w:val="24"/>
                <w:lang w:val="zh-CN"/>
              </w:rPr>
            </w:pPr>
            <w:r w:rsidRPr="00C92151">
              <w:rPr>
                <w:rFonts w:ascii="宋体" w:hAnsi="??_GB2312" w:cs="宋体" w:hint="eastAsia"/>
                <w:bCs/>
                <w:kern w:val="0"/>
                <w:sz w:val="24"/>
                <w:szCs w:val="24"/>
                <w:lang w:val="zh-CN"/>
              </w:rPr>
              <w:t>单位及项目经理业绩未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p>
        </w:tc>
        <w:tc>
          <w:tcPr>
            <w:tcW w:w="2315" w:type="pct"/>
            <w:shd w:val="clear" w:color="auto" w:fill="FFFFFF"/>
            <w:vAlign w:val="center"/>
          </w:tcPr>
          <w:p w:rsidR="00704BA9" w:rsidRPr="00C92151" w:rsidRDefault="00704BA9" w:rsidP="0050016F">
            <w:pPr>
              <w:autoSpaceDE w:val="0"/>
              <w:autoSpaceDN w:val="0"/>
              <w:adjustRightInd w:val="0"/>
              <w:jc w:val="left"/>
              <w:rPr>
                <w:sz w:val="24"/>
                <w:szCs w:val="24"/>
              </w:rPr>
            </w:pPr>
            <w:r w:rsidRPr="00C92151">
              <w:rPr>
                <w:rFonts w:ascii="宋体" w:hAnsi="宋体" w:hint="eastAsia"/>
                <w:sz w:val="24"/>
                <w:szCs w:val="24"/>
              </w:rPr>
              <w:t>①</w:t>
            </w:r>
            <w:r w:rsidRPr="00C92151">
              <w:rPr>
                <w:rFonts w:hint="eastAsia"/>
                <w:sz w:val="24"/>
                <w:szCs w:val="24"/>
              </w:rPr>
              <w:t>资格评审标准（</w:t>
            </w:r>
            <w:r w:rsidRPr="00C92151">
              <w:rPr>
                <w:rFonts w:hint="eastAsia"/>
                <w:sz w:val="24"/>
                <w:szCs w:val="24"/>
              </w:rPr>
              <w:t>4</w:t>
            </w:r>
            <w:r w:rsidRPr="00C92151">
              <w:rPr>
                <w:rFonts w:hint="eastAsia"/>
                <w:sz w:val="24"/>
                <w:szCs w:val="24"/>
              </w:rPr>
              <w:t>）“投标人的类似项目业绩符合招标文件规定”、资格评审标准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w:t>
            </w:r>
          </w:p>
          <w:p w:rsidR="00704BA9" w:rsidRPr="00C92151" w:rsidRDefault="00704BA9" w:rsidP="0050016F">
            <w:pPr>
              <w:autoSpaceDE w:val="0"/>
              <w:autoSpaceDN w:val="0"/>
              <w:adjustRightInd w:val="0"/>
              <w:jc w:val="left"/>
              <w:rPr>
                <w:rFonts w:ascii="宋体" w:hAnsi="??_GB2312" w:cs="宋体"/>
                <w:bCs/>
                <w:kern w:val="0"/>
                <w:sz w:val="24"/>
                <w:szCs w:val="24"/>
                <w:lang w:val="zh-CN"/>
              </w:rPr>
            </w:pPr>
            <w:r w:rsidRPr="00C92151">
              <w:rPr>
                <w:rFonts w:ascii="宋体" w:hAnsi="宋体" w:hint="eastAsia"/>
                <w:sz w:val="24"/>
                <w:szCs w:val="24"/>
              </w:rPr>
              <w:t>②</w:t>
            </w:r>
            <w:r w:rsidRPr="00C92151">
              <w:rPr>
                <w:rFonts w:hint="eastAsia"/>
                <w:sz w:val="24"/>
                <w:szCs w:val="24"/>
              </w:rPr>
              <w:t>单位及项目经理业绩</w:t>
            </w:r>
            <w:r w:rsidRPr="00C92151">
              <w:rPr>
                <w:rFonts w:ascii="宋体" w:hAnsi="??_GB2312" w:cs="宋体" w:hint="eastAsia"/>
                <w:bCs/>
                <w:kern w:val="0"/>
                <w:sz w:val="24"/>
                <w:szCs w:val="24"/>
                <w:lang w:val="zh-CN"/>
              </w:rPr>
              <w:t>须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r w:rsidRPr="00C92151">
              <w:rPr>
                <w:rFonts w:hint="eastAsia"/>
                <w:sz w:val="24"/>
                <w:szCs w:val="24"/>
              </w:rPr>
              <w:t>）</w:t>
            </w:r>
            <w:proofErr w:type="gramStart"/>
            <w:r w:rsidRPr="00C92151">
              <w:rPr>
                <w:rFonts w:hint="eastAsia"/>
                <w:sz w:val="24"/>
                <w:szCs w:val="24"/>
              </w:rPr>
              <w:t>”</w:t>
            </w:r>
            <w:proofErr w:type="gramEnd"/>
          </w:p>
        </w:tc>
      </w:tr>
      <w:tr w:rsidR="00F96EB4" w:rsidRPr="00C92151" w:rsidTr="00F96EB4">
        <w:trPr>
          <w:trHeight w:val="567"/>
          <w:tblHeader/>
          <w:jc w:val="center"/>
        </w:trPr>
        <w:tc>
          <w:tcPr>
            <w:tcW w:w="752" w:type="pct"/>
            <w:shd w:val="clear" w:color="auto" w:fill="FFFFFF"/>
            <w:tcMar>
              <w:top w:w="0" w:type="dxa"/>
              <w:left w:w="108" w:type="dxa"/>
              <w:bottom w:w="0" w:type="dxa"/>
              <w:right w:w="108" w:type="dxa"/>
            </w:tcMar>
            <w:vAlign w:val="center"/>
          </w:tcPr>
          <w:p w:rsidR="00704BA9" w:rsidRPr="00C92151" w:rsidRDefault="00704BA9"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合肥科安设备安装有限公司</w:t>
            </w:r>
          </w:p>
        </w:tc>
        <w:tc>
          <w:tcPr>
            <w:tcW w:w="1933" w:type="pct"/>
            <w:shd w:val="clear" w:color="auto" w:fill="FFFFFF"/>
            <w:tcMar>
              <w:top w:w="0" w:type="dxa"/>
              <w:left w:w="108" w:type="dxa"/>
              <w:bottom w:w="0" w:type="dxa"/>
              <w:right w:w="108" w:type="dxa"/>
            </w:tcMar>
            <w:vAlign w:val="center"/>
          </w:tcPr>
          <w:p w:rsidR="00704BA9" w:rsidRPr="00C92151" w:rsidRDefault="00704BA9" w:rsidP="00704BA9">
            <w:pPr>
              <w:autoSpaceDE w:val="0"/>
              <w:autoSpaceDN w:val="0"/>
              <w:adjustRightInd w:val="0"/>
              <w:rPr>
                <w:rFonts w:ascii="宋体" w:hAnsi="??_GB2312" w:cs="宋体"/>
                <w:bCs/>
                <w:kern w:val="0"/>
                <w:sz w:val="24"/>
                <w:szCs w:val="24"/>
                <w:lang w:val="zh-CN"/>
              </w:rPr>
            </w:pPr>
            <w:r w:rsidRPr="00C92151">
              <w:rPr>
                <w:rFonts w:ascii="宋体" w:hAnsi="??_GB2312" w:cs="宋体" w:hint="eastAsia"/>
                <w:bCs/>
                <w:kern w:val="0"/>
                <w:sz w:val="24"/>
                <w:szCs w:val="24"/>
                <w:lang w:val="zh-CN"/>
              </w:rPr>
              <w:t>未提供项目经理的B类安全生产考核合格证书</w:t>
            </w:r>
          </w:p>
        </w:tc>
        <w:tc>
          <w:tcPr>
            <w:tcW w:w="2315" w:type="pct"/>
            <w:shd w:val="clear" w:color="auto" w:fill="FFFFFF"/>
            <w:vAlign w:val="center"/>
          </w:tcPr>
          <w:p w:rsidR="00704BA9" w:rsidRPr="00C92151" w:rsidRDefault="00704BA9" w:rsidP="0050016F">
            <w:pPr>
              <w:autoSpaceDE w:val="0"/>
              <w:autoSpaceDN w:val="0"/>
              <w:adjustRightInd w:val="0"/>
              <w:jc w:val="left"/>
              <w:rPr>
                <w:rFonts w:ascii="宋体" w:hAnsi="宋体"/>
                <w:sz w:val="24"/>
                <w:szCs w:val="24"/>
              </w:rPr>
            </w:pPr>
            <w:r w:rsidRPr="00C92151">
              <w:rPr>
                <w:rFonts w:hint="eastAsia"/>
                <w:sz w:val="24"/>
                <w:szCs w:val="24"/>
              </w:rPr>
              <w:t>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（即持有建设行政主管部门颁发的有效安全生产许可证）”</w:t>
            </w:r>
          </w:p>
        </w:tc>
      </w:tr>
      <w:tr w:rsidR="00F96EB4" w:rsidRPr="00C92151" w:rsidTr="00F96EB4">
        <w:trPr>
          <w:trHeight w:val="567"/>
          <w:tblHeader/>
          <w:jc w:val="center"/>
        </w:trPr>
        <w:tc>
          <w:tcPr>
            <w:tcW w:w="752" w:type="pct"/>
            <w:shd w:val="clear" w:color="auto" w:fill="FFFFFF"/>
            <w:tcMar>
              <w:top w:w="0" w:type="dxa"/>
              <w:left w:w="108" w:type="dxa"/>
              <w:bottom w:w="0" w:type="dxa"/>
              <w:right w:w="108" w:type="dxa"/>
            </w:tcMar>
            <w:vAlign w:val="center"/>
          </w:tcPr>
          <w:p w:rsidR="00704BA9" w:rsidRPr="00C92151" w:rsidRDefault="00704BA9"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lastRenderedPageBreak/>
              <w:t>华东建设安装有限公司</w:t>
            </w:r>
          </w:p>
        </w:tc>
        <w:tc>
          <w:tcPr>
            <w:tcW w:w="1933" w:type="pct"/>
            <w:shd w:val="clear" w:color="auto" w:fill="FFFFFF"/>
            <w:tcMar>
              <w:top w:w="0" w:type="dxa"/>
              <w:left w:w="108" w:type="dxa"/>
              <w:bottom w:w="0" w:type="dxa"/>
              <w:right w:w="108" w:type="dxa"/>
            </w:tcMar>
            <w:vAlign w:val="center"/>
          </w:tcPr>
          <w:p w:rsidR="00704BA9" w:rsidRPr="00C92151" w:rsidRDefault="00704BA9" w:rsidP="00704BA9">
            <w:pPr>
              <w:autoSpaceDE w:val="0"/>
              <w:autoSpaceDN w:val="0"/>
              <w:adjustRightInd w:val="0"/>
              <w:rPr>
                <w:rFonts w:ascii="宋体" w:hAnsi="??_GB2312" w:cs="宋体"/>
                <w:bCs/>
                <w:kern w:val="0"/>
                <w:sz w:val="24"/>
                <w:szCs w:val="24"/>
                <w:lang w:val="zh-CN"/>
              </w:rPr>
            </w:pPr>
            <w:r w:rsidRPr="00C92151">
              <w:rPr>
                <w:rFonts w:ascii="宋体" w:hAnsi="宋体" w:cs="宋体" w:hint="eastAsia"/>
                <w:bCs/>
                <w:kern w:val="0"/>
                <w:sz w:val="24"/>
                <w:szCs w:val="24"/>
                <w:lang w:val="zh-CN"/>
              </w:rPr>
              <w:t>①</w:t>
            </w:r>
            <w:r w:rsidRPr="00C92151">
              <w:rPr>
                <w:rFonts w:ascii="宋体" w:hAnsi="??_GB2312" w:cs="宋体" w:hint="eastAsia"/>
                <w:bCs/>
                <w:kern w:val="0"/>
                <w:sz w:val="24"/>
                <w:szCs w:val="24"/>
                <w:lang w:val="zh-CN"/>
              </w:rPr>
              <w:t>项目经理目前在其他项目上任职且未提供该项</w:t>
            </w:r>
            <w:r w:rsidR="00757D6F">
              <w:rPr>
                <w:rFonts w:ascii="宋体" w:hAnsi="??_GB2312" w:cs="宋体" w:hint="eastAsia"/>
                <w:bCs/>
                <w:kern w:val="0"/>
                <w:sz w:val="24"/>
                <w:szCs w:val="24"/>
                <w:lang w:val="zh-CN"/>
              </w:rPr>
              <w:t>目发包人出具的、承诺该项目经理能从该项目撤离的书面证明材料原件</w:t>
            </w:r>
          </w:p>
          <w:p w:rsidR="00704BA9" w:rsidRPr="00C92151" w:rsidRDefault="00704BA9" w:rsidP="00704BA9">
            <w:pPr>
              <w:autoSpaceDE w:val="0"/>
              <w:autoSpaceDN w:val="0"/>
              <w:adjustRightInd w:val="0"/>
              <w:rPr>
                <w:rFonts w:ascii="宋体" w:hAnsi="??_GB2312" w:cs="宋体"/>
                <w:bCs/>
                <w:kern w:val="0"/>
                <w:sz w:val="24"/>
                <w:szCs w:val="24"/>
                <w:lang w:val="zh-CN"/>
              </w:rPr>
            </w:pPr>
            <w:r w:rsidRPr="00C92151">
              <w:rPr>
                <w:rFonts w:ascii="宋体" w:hAnsi="宋体" w:cs="宋体" w:hint="eastAsia"/>
                <w:bCs/>
                <w:kern w:val="0"/>
                <w:sz w:val="24"/>
                <w:szCs w:val="24"/>
                <w:lang w:val="zh-CN"/>
              </w:rPr>
              <w:t>②</w:t>
            </w:r>
            <w:r w:rsidR="00757D6F">
              <w:rPr>
                <w:rFonts w:ascii="宋体" w:hAnsi="??_GB2312" w:cs="宋体" w:hint="eastAsia"/>
                <w:bCs/>
                <w:kern w:val="0"/>
                <w:sz w:val="24"/>
                <w:szCs w:val="24"/>
                <w:lang w:val="zh-CN"/>
              </w:rPr>
              <w:t>类似业绩证明材料未体现项目经理姓名</w:t>
            </w:r>
          </w:p>
        </w:tc>
        <w:tc>
          <w:tcPr>
            <w:tcW w:w="2315" w:type="pct"/>
            <w:shd w:val="clear" w:color="auto" w:fill="FFFFFF"/>
            <w:vAlign w:val="center"/>
          </w:tcPr>
          <w:p w:rsidR="00704BA9" w:rsidRPr="00C92151" w:rsidRDefault="00704BA9" w:rsidP="0050016F">
            <w:pPr>
              <w:autoSpaceDE w:val="0"/>
              <w:autoSpaceDN w:val="0"/>
              <w:adjustRightInd w:val="0"/>
              <w:jc w:val="left"/>
              <w:rPr>
                <w:sz w:val="24"/>
                <w:szCs w:val="24"/>
              </w:rPr>
            </w:pPr>
            <w:r w:rsidRPr="00C92151">
              <w:rPr>
                <w:rFonts w:hint="eastAsia"/>
                <w:sz w:val="24"/>
                <w:szCs w:val="24"/>
              </w:rPr>
              <w:t>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”，即</w:t>
            </w:r>
          </w:p>
          <w:p w:rsidR="00704BA9" w:rsidRPr="00C92151" w:rsidRDefault="00704BA9" w:rsidP="0050016F">
            <w:pPr>
              <w:autoSpaceDE w:val="0"/>
              <w:autoSpaceDN w:val="0"/>
              <w:adjustRightInd w:val="0"/>
              <w:jc w:val="left"/>
              <w:rPr>
                <w:sz w:val="24"/>
                <w:szCs w:val="24"/>
              </w:rPr>
            </w:pPr>
            <w:r w:rsidRPr="00C92151">
              <w:rPr>
                <w:rFonts w:ascii="宋体" w:hAnsi="宋体" w:hint="eastAsia"/>
                <w:sz w:val="24"/>
                <w:szCs w:val="24"/>
              </w:rPr>
              <w:t>①</w:t>
            </w:r>
            <w:r w:rsidRPr="00C92151">
              <w:rPr>
                <w:rFonts w:hint="eastAsia"/>
                <w:sz w:val="24"/>
                <w:szCs w:val="24"/>
              </w:rPr>
              <w:t>如项目经理目前仍在其他项目上任职，则投标人应提供该项目发包人出具的、承诺上</w:t>
            </w:r>
            <w:r w:rsidR="003C7E49">
              <w:rPr>
                <w:rFonts w:hint="eastAsia"/>
                <w:sz w:val="24"/>
                <w:szCs w:val="24"/>
              </w:rPr>
              <w:t>述人员能从该项目撤离的书面证明材料原件（装订在投标文件正本中）</w:t>
            </w:r>
          </w:p>
          <w:p w:rsidR="00704BA9" w:rsidRPr="00C92151" w:rsidRDefault="00704BA9" w:rsidP="0050016F">
            <w:pPr>
              <w:autoSpaceDE w:val="0"/>
              <w:autoSpaceDN w:val="0"/>
              <w:adjustRightInd w:val="0"/>
              <w:jc w:val="left"/>
              <w:rPr>
                <w:sz w:val="24"/>
                <w:szCs w:val="24"/>
              </w:rPr>
            </w:pPr>
            <w:r w:rsidRPr="00C92151">
              <w:rPr>
                <w:rFonts w:ascii="宋体" w:hAnsi="宋体" w:hint="eastAsia"/>
                <w:sz w:val="24"/>
                <w:szCs w:val="24"/>
              </w:rPr>
              <w:t>②</w:t>
            </w:r>
            <w:r w:rsidRPr="00C92151">
              <w:rPr>
                <w:rFonts w:hint="eastAsia"/>
                <w:sz w:val="24"/>
                <w:szCs w:val="24"/>
              </w:rPr>
              <w:t>项目经理至少在</w:t>
            </w:r>
            <w:r w:rsidRPr="00C92151">
              <w:rPr>
                <w:rFonts w:hint="eastAsia"/>
                <w:sz w:val="24"/>
                <w:szCs w:val="24"/>
              </w:rPr>
              <w:t>1</w:t>
            </w:r>
            <w:r w:rsidRPr="00C92151">
              <w:rPr>
                <w:rFonts w:hint="eastAsia"/>
                <w:sz w:val="24"/>
                <w:szCs w:val="24"/>
              </w:rPr>
              <w:t>座加油站施工项目（须含加油站土</w:t>
            </w:r>
            <w:r w:rsidR="003C7E49">
              <w:rPr>
                <w:rFonts w:hint="eastAsia"/>
                <w:sz w:val="24"/>
                <w:szCs w:val="24"/>
              </w:rPr>
              <w:t>建、管道和设备工艺安装内容，可分属不同合同）中担任过项目经理）</w:t>
            </w:r>
          </w:p>
        </w:tc>
      </w:tr>
    </w:tbl>
    <w:p w:rsidR="001F78CD" w:rsidRPr="00C743BA" w:rsidRDefault="001F78CD" w:rsidP="001F78CD">
      <w:pPr>
        <w:widowControl/>
        <w:shd w:val="clear" w:color="auto" w:fill="FFFFFF"/>
        <w:spacing w:line="400" w:lineRule="atLeast"/>
        <w:jc w:val="left"/>
        <w:rPr>
          <w:rFonts w:asciiTheme="minorEastAsia" w:hAnsiTheme="minorEastAsia" w:cs="Calibri"/>
          <w:b/>
          <w:color w:val="333333"/>
          <w:kern w:val="0"/>
          <w:sz w:val="28"/>
          <w:szCs w:val="28"/>
        </w:rPr>
      </w:pPr>
      <w:r w:rsidRPr="00C44329">
        <w:rPr>
          <w:rFonts w:asciiTheme="minorEastAsia" w:hAnsiTheme="minorEastAsia" w:cs="Calibri" w:hint="eastAsia"/>
          <w:b/>
          <w:color w:val="333333"/>
          <w:kern w:val="0"/>
          <w:sz w:val="28"/>
          <w:szCs w:val="28"/>
        </w:rPr>
        <w:t>02标段</w:t>
      </w: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7"/>
        <w:gridCol w:w="3194"/>
        <w:gridCol w:w="3865"/>
      </w:tblGrid>
      <w:tr w:rsidR="001F78CD" w:rsidRPr="00C92151" w:rsidTr="00F96EB4">
        <w:trPr>
          <w:trHeight w:val="567"/>
          <w:tblHeader/>
          <w:jc w:val="center"/>
        </w:trPr>
        <w:tc>
          <w:tcPr>
            <w:tcW w:w="816" w:type="pct"/>
            <w:shd w:val="clear" w:color="auto" w:fill="FFFFFF"/>
            <w:tcMar>
              <w:top w:w="0" w:type="dxa"/>
              <w:left w:w="108" w:type="dxa"/>
              <w:bottom w:w="0" w:type="dxa"/>
              <w:right w:w="108" w:type="dxa"/>
            </w:tcMar>
            <w:vAlign w:val="center"/>
            <w:hideMark/>
          </w:tcPr>
          <w:p w:rsidR="00C743BA" w:rsidRPr="00C743BA" w:rsidRDefault="001F78CD" w:rsidP="0050016F">
            <w:pPr>
              <w:widowControl/>
              <w:jc w:val="center"/>
              <w:rPr>
                <w:rFonts w:ascii="Calibri" w:eastAsia="微软雅黑" w:hAnsi="Calibri" w:cs="Calibri"/>
                <w:color w:val="333333"/>
                <w:kern w:val="0"/>
                <w:sz w:val="24"/>
                <w:szCs w:val="24"/>
              </w:rPr>
            </w:pPr>
            <w:r w:rsidRPr="00C743BA">
              <w:rPr>
                <w:rFonts w:ascii="宋体" w:eastAsia="宋体" w:hAnsi="宋体" w:cs="Calibri" w:hint="eastAsia"/>
                <w:color w:val="000000"/>
                <w:kern w:val="0"/>
                <w:sz w:val="24"/>
                <w:szCs w:val="24"/>
              </w:rPr>
              <w:t>投标人</w:t>
            </w:r>
          </w:p>
        </w:tc>
        <w:tc>
          <w:tcPr>
            <w:tcW w:w="1893" w:type="pct"/>
            <w:shd w:val="clear" w:color="auto" w:fill="FFFFFF"/>
            <w:tcMar>
              <w:top w:w="0" w:type="dxa"/>
              <w:left w:w="108" w:type="dxa"/>
              <w:bottom w:w="0" w:type="dxa"/>
              <w:right w:w="108" w:type="dxa"/>
            </w:tcMar>
            <w:vAlign w:val="center"/>
            <w:hideMark/>
          </w:tcPr>
          <w:p w:rsidR="00C743BA" w:rsidRPr="00C743BA" w:rsidRDefault="001F78CD" w:rsidP="0050016F">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w:t>
            </w:r>
            <w:r w:rsidRPr="00C743BA">
              <w:rPr>
                <w:rFonts w:ascii="宋体" w:eastAsia="宋体" w:hAnsi="宋体" w:cs="Calibri" w:hint="eastAsia"/>
                <w:color w:val="000000"/>
                <w:kern w:val="0"/>
                <w:sz w:val="24"/>
                <w:szCs w:val="24"/>
              </w:rPr>
              <w:t>原因</w:t>
            </w:r>
          </w:p>
        </w:tc>
        <w:tc>
          <w:tcPr>
            <w:tcW w:w="2291" w:type="pct"/>
            <w:shd w:val="clear" w:color="auto" w:fill="FFFFFF"/>
            <w:vAlign w:val="center"/>
          </w:tcPr>
          <w:p w:rsidR="00C743BA" w:rsidRPr="00C743BA" w:rsidRDefault="001F78CD" w:rsidP="0050016F">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否决投标依据</w:t>
            </w:r>
          </w:p>
        </w:tc>
      </w:tr>
      <w:tr w:rsidR="001F78CD" w:rsidRPr="00C92151" w:rsidTr="00F96EB4">
        <w:trPr>
          <w:trHeight w:val="567"/>
          <w:tblHeader/>
          <w:jc w:val="center"/>
        </w:trPr>
        <w:tc>
          <w:tcPr>
            <w:tcW w:w="816"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扬州市建设安装工程有限公司</w:t>
            </w:r>
          </w:p>
        </w:tc>
        <w:tc>
          <w:tcPr>
            <w:tcW w:w="1893"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单位及项目经理业绩未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p>
        </w:tc>
        <w:tc>
          <w:tcPr>
            <w:tcW w:w="2291" w:type="pct"/>
            <w:shd w:val="clear" w:color="auto" w:fill="FFFFFF"/>
            <w:vAlign w:val="center"/>
          </w:tcPr>
          <w:p w:rsidR="001F78CD" w:rsidRPr="00C92151" w:rsidRDefault="001F78CD" w:rsidP="0050016F">
            <w:pPr>
              <w:autoSpaceDE w:val="0"/>
              <w:autoSpaceDN w:val="0"/>
              <w:adjustRightInd w:val="0"/>
              <w:jc w:val="left"/>
              <w:rPr>
                <w:sz w:val="24"/>
                <w:szCs w:val="24"/>
              </w:rPr>
            </w:pPr>
            <w:r w:rsidRPr="00C92151">
              <w:rPr>
                <w:rFonts w:ascii="宋体" w:hAnsi="宋体" w:hint="eastAsia"/>
                <w:sz w:val="24"/>
                <w:szCs w:val="24"/>
              </w:rPr>
              <w:t>①</w:t>
            </w:r>
            <w:r w:rsidRPr="00C92151">
              <w:rPr>
                <w:rFonts w:hint="eastAsia"/>
                <w:sz w:val="24"/>
                <w:szCs w:val="24"/>
              </w:rPr>
              <w:t>资格评审标准（</w:t>
            </w:r>
            <w:r w:rsidRPr="00C92151">
              <w:rPr>
                <w:rFonts w:hint="eastAsia"/>
                <w:sz w:val="24"/>
                <w:szCs w:val="24"/>
              </w:rPr>
              <w:t>4</w:t>
            </w:r>
            <w:r w:rsidRPr="00C92151">
              <w:rPr>
                <w:rFonts w:hint="eastAsia"/>
                <w:sz w:val="24"/>
                <w:szCs w:val="24"/>
              </w:rPr>
              <w:t>）“投标人的类似项目业绩符合招标文件规定”、资格评审标准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w:t>
            </w:r>
          </w:p>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宋体" w:hint="eastAsia"/>
                <w:sz w:val="24"/>
                <w:szCs w:val="24"/>
              </w:rPr>
              <w:t>②</w:t>
            </w:r>
            <w:r w:rsidRPr="00C92151">
              <w:rPr>
                <w:rFonts w:hint="eastAsia"/>
                <w:sz w:val="24"/>
                <w:szCs w:val="24"/>
              </w:rPr>
              <w:t>单位及项目经理业绩</w:t>
            </w:r>
            <w:r w:rsidRPr="00C92151">
              <w:rPr>
                <w:rFonts w:ascii="宋体" w:hAnsi="??_GB2312" w:cs="宋体" w:hint="eastAsia"/>
                <w:bCs/>
                <w:kern w:val="0"/>
                <w:sz w:val="24"/>
                <w:szCs w:val="24"/>
                <w:lang w:val="zh-CN"/>
              </w:rPr>
              <w:t>须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r w:rsidRPr="00C92151">
              <w:rPr>
                <w:rFonts w:hint="eastAsia"/>
                <w:sz w:val="24"/>
                <w:szCs w:val="24"/>
              </w:rPr>
              <w:t>）</w:t>
            </w:r>
            <w:proofErr w:type="gramStart"/>
            <w:r w:rsidRPr="00C92151">
              <w:rPr>
                <w:rFonts w:hint="eastAsia"/>
                <w:sz w:val="24"/>
                <w:szCs w:val="24"/>
              </w:rPr>
              <w:t>”</w:t>
            </w:r>
            <w:proofErr w:type="gramEnd"/>
          </w:p>
        </w:tc>
      </w:tr>
      <w:tr w:rsidR="001F78CD" w:rsidRPr="00C92151" w:rsidTr="00F96EB4">
        <w:trPr>
          <w:trHeight w:val="567"/>
          <w:tblHeader/>
          <w:jc w:val="center"/>
        </w:trPr>
        <w:tc>
          <w:tcPr>
            <w:tcW w:w="816"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宣城三</w:t>
            </w:r>
            <w:proofErr w:type="gramStart"/>
            <w:r w:rsidRPr="00C92151">
              <w:rPr>
                <w:rFonts w:ascii="宋体" w:hAnsi="??_GB2312" w:cs="宋体" w:hint="eastAsia"/>
                <w:bCs/>
                <w:kern w:val="0"/>
                <w:sz w:val="24"/>
                <w:szCs w:val="24"/>
                <w:lang w:val="zh-CN"/>
              </w:rPr>
              <w:t>建建设</w:t>
            </w:r>
            <w:proofErr w:type="gramEnd"/>
            <w:r w:rsidRPr="00C92151">
              <w:rPr>
                <w:rFonts w:ascii="宋体" w:hAnsi="??_GB2312" w:cs="宋体" w:hint="eastAsia"/>
                <w:bCs/>
                <w:kern w:val="0"/>
                <w:sz w:val="24"/>
                <w:szCs w:val="24"/>
                <w:lang w:val="zh-CN"/>
              </w:rPr>
              <w:t>集团有限公司</w:t>
            </w:r>
          </w:p>
        </w:tc>
        <w:tc>
          <w:tcPr>
            <w:tcW w:w="1893"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单位及项目经理业绩未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p>
        </w:tc>
        <w:tc>
          <w:tcPr>
            <w:tcW w:w="2291" w:type="pct"/>
            <w:shd w:val="clear" w:color="auto" w:fill="FFFFFF"/>
            <w:vAlign w:val="center"/>
          </w:tcPr>
          <w:p w:rsidR="001F78CD" w:rsidRPr="00C92151" w:rsidRDefault="001F78CD" w:rsidP="0050016F">
            <w:pPr>
              <w:autoSpaceDE w:val="0"/>
              <w:autoSpaceDN w:val="0"/>
              <w:adjustRightInd w:val="0"/>
              <w:jc w:val="left"/>
              <w:rPr>
                <w:sz w:val="24"/>
                <w:szCs w:val="24"/>
              </w:rPr>
            </w:pPr>
            <w:r w:rsidRPr="00C92151">
              <w:rPr>
                <w:rFonts w:ascii="宋体" w:hAnsi="宋体" w:hint="eastAsia"/>
                <w:sz w:val="24"/>
                <w:szCs w:val="24"/>
              </w:rPr>
              <w:t>①</w:t>
            </w:r>
            <w:r w:rsidRPr="00C92151">
              <w:rPr>
                <w:rFonts w:hint="eastAsia"/>
                <w:sz w:val="24"/>
                <w:szCs w:val="24"/>
              </w:rPr>
              <w:t>资格评审标准（</w:t>
            </w:r>
            <w:r w:rsidRPr="00C92151">
              <w:rPr>
                <w:rFonts w:hint="eastAsia"/>
                <w:sz w:val="24"/>
                <w:szCs w:val="24"/>
              </w:rPr>
              <w:t>4</w:t>
            </w:r>
            <w:r w:rsidRPr="00C92151">
              <w:rPr>
                <w:rFonts w:hint="eastAsia"/>
                <w:sz w:val="24"/>
                <w:szCs w:val="24"/>
              </w:rPr>
              <w:t>）“投标人的类似项目业绩符合招标文件规定”、资格评审标准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w:t>
            </w:r>
          </w:p>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宋体" w:hint="eastAsia"/>
                <w:sz w:val="24"/>
                <w:szCs w:val="24"/>
              </w:rPr>
              <w:t>②</w:t>
            </w:r>
            <w:r w:rsidRPr="00C92151">
              <w:rPr>
                <w:rFonts w:hint="eastAsia"/>
                <w:sz w:val="24"/>
                <w:szCs w:val="24"/>
              </w:rPr>
              <w:t>单位及项目经理业绩</w:t>
            </w:r>
            <w:r w:rsidRPr="00C92151">
              <w:rPr>
                <w:rFonts w:ascii="宋体" w:hAnsi="??_GB2312" w:cs="宋体" w:hint="eastAsia"/>
                <w:bCs/>
                <w:kern w:val="0"/>
                <w:sz w:val="24"/>
                <w:szCs w:val="24"/>
                <w:lang w:val="zh-CN"/>
              </w:rPr>
              <w:t>须提供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r w:rsidRPr="00C92151">
              <w:rPr>
                <w:rFonts w:hint="eastAsia"/>
                <w:sz w:val="24"/>
                <w:szCs w:val="24"/>
              </w:rPr>
              <w:t>）</w:t>
            </w:r>
            <w:proofErr w:type="gramStart"/>
            <w:r w:rsidRPr="00C92151">
              <w:rPr>
                <w:rFonts w:hint="eastAsia"/>
                <w:sz w:val="24"/>
                <w:szCs w:val="24"/>
              </w:rPr>
              <w:t>”</w:t>
            </w:r>
            <w:proofErr w:type="gramEnd"/>
          </w:p>
        </w:tc>
      </w:tr>
      <w:tr w:rsidR="001F78CD" w:rsidRPr="00C92151" w:rsidTr="00F96EB4">
        <w:trPr>
          <w:trHeight w:val="567"/>
          <w:tblHeader/>
          <w:jc w:val="center"/>
        </w:trPr>
        <w:tc>
          <w:tcPr>
            <w:tcW w:w="816"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lastRenderedPageBreak/>
              <w:t>江苏帝邦建设工程有限公司</w:t>
            </w:r>
          </w:p>
        </w:tc>
        <w:tc>
          <w:tcPr>
            <w:tcW w:w="1893"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投标保证金汇款账户与其基本户不一致</w:t>
            </w:r>
          </w:p>
        </w:tc>
        <w:tc>
          <w:tcPr>
            <w:tcW w:w="2291" w:type="pct"/>
            <w:shd w:val="clear" w:color="auto" w:fill="FFFFFF"/>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形式评审与响应性评审标准(3)“b若投标保证金采用现金或支票形式提交，投标人应在递交投标文件截止时间之前，将投标保证金由投标人的基本账户转入并到达招标人指定对应标段账户”</w:t>
            </w:r>
          </w:p>
        </w:tc>
      </w:tr>
      <w:tr w:rsidR="001F78CD" w:rsidRPr="00C92151" w:rsidTr="00F96EB4">
        <w:trPr>
          <w:trHeight w:val="567"/>
          <w:tblHeader/>
          <w:jc w:val="center"/>
        </w:trPr>
        <w:tc>
          <w:tcPr>
            <w:tcW w:w="816"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信</w:t>
            </w:r>
            <w:proofErr w:type="gramStart"/>
            <w:r w:rsidRPr="00C92151">
              <w:rPr>
                <w:rFonts w:ascii="宋体" w:hAnsi="??_GB2312" w:cs="宋体" w:hint="eastAsia"/>
                <w:bCs/>
                <w:kern w:val="0"/>
                <w:sz w:val="24"/>
                <w:szCs w:val="24"/>
                <w:lang w:val="zh-CN"/>
              </w:rPr>
              <w:t>邦</w:t>
            </w:r>
            <w:proofErr w:type="gramEnd"/>
            <w:r w:rsidRPr="00C92151">
              <w:rPr>
                <w:rFonts w:ascii="宋体" w:hAnsi="??_GB2312" w:cs="宋体" w:hint="eastAsia"/>
                <w:bCs/>
                <w:kern w:val="0"/>
                <w:sz w:val="24"/>
                <w:szCs w:val="24"/>
                <w:lang w:val="zh-CN"/>
              </w:rPr>
              <w:t>建设集团有限公司</w:t>
            </w:r>
          </w:p>
        </w:tc>
        <w:tc>
          <w:tcPr>
            <w:tcW w:w="1893"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商务及技术文件中出现有关投标报价的内容</w:t>
            </w:r>
          </w:p>
        </w:tc>
        <w:tc>
          <w:tcPr>
            <w:tcW w:w="2291" w:type="pct"/>
            <w:shd w:val="clear" w:color="auto" w:fill="FFFFFF"/>
            <w:vAlign w:val="center"/>
          </w:tcPr>
          <w:p w:rsidR="001F78CD" w:rsidRPr="00C92151" w:rsidRDefault="001F78CD" w:rsidP="0050016F">
            <w:pPr>
              <w:autoSpaceDE w:val="0"/>
              <w:autoSpaceDN w:val="0"/>
              <w:adjustRightInd w:val="0"/>
              <w:jc w:val="left"/>
              <w:rPr>
                <w:rFonts w:ascii="宋体" w:hAnsi="宋体"/>
                <w:sz w:val="24"/>
                <w:szCs w:val="24"/>
              </w:rPr>
            </w:pPr>
            <w:r w:rsidRPr="00C92151">
              <w:rPr>
                <w:rFonts w:ascii="宋体" w:hAnsi="??_GB2312" w:cs="宋体" w:hint="eastAsia"/>
                <w:bCs/>
                <w:kern w:val="0"/>
                <w:sz w:val="24"/>
                <w:szCs w:val="24"/>
                <w:lang w:val="zh-CN"/>
              </w:rPr>
              <w:t>形式评审与响应性评审标准（9）“投标文件（包括电子版文件）中未出现有关投标报价的内容”</w:t>
            </w:r>
          </w:p>
        </w:tc>
      </w:tr>
    </w:tbl>
    <w:p w:rsidR="001F78CD" w:rsidRPr="00C743BA" w:rsidRDefault="001F78CD" w:rsidP="001F78CD">
      <w:pPr>
        <w:widowControl/>
        <w:shd w:val="clear" w:color="auto" w:fill="FFFFFF"/>
        <w:spacing w:line="400" w:lineRule="atLeast"/>
        <w:jc w:val="left"/>
        <w:rPr>
          <w:rFonts w:asciiTheme="minorEastAsia" w:hAnsiTheme="minorEastAsia" w:cs="Calibri"/>
          <w:b/>
          <w:color w:val="333333"/>
          <w:kern w:val="0"/>
          <w:sz w:val="28"/>
          <w:szCs w:val="28"/>
        </w:rPr>
      </w:pPr>
      <w:r w:rsidRPr="00F63EF0">
        <w:rPr>
          <w:rFonts w:asciiTheme="minorEastAsia" w:hAnsiTheme="minorEastAsia" w:cs="Calibri" w:hint="eastAsia"/>
          <w:b/>
          <w:color w:val="333333"/>
          <w:kern w:val="0"/>
          <w:sz w:val="28"/>
          <w:szCs w:val="28"/>
        </w:rPr>
        <w:t>03标段</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6"/>
        <w:gridCol w:w="3261"/>
        <w:gridCol w:w="3807"/>
      </w:tblGrid>
      <w:tr w:rsidR="001F78CD" w:rsidRPr="00C92151" w:rsidTr="00F96EB4">
        <w:trPr>
          <w:trHeight w:val="567"/>
          <w:tblHeader/>
          <w:jc w:val="center"/>
        </w:trPr>
        <w:tc>
          <w:tcPr>
            <w:tcW w:w="815" w:type="pct"/>
            <w:shd w:val="clear" w:color="auto" w:fill="FFFFFF"/>
            <w:tcMar>
              <w:top w:w="0" w:type="dxa"/>
              <w:left w:w="108" w:type="dxa"/>
              <w:bottom w:w="0" w:type="dxa"/>
              <w:right w:w="108" w:type="dxa"/>
            </w:tcMar>
            <w:vAlign w:val="center"/>
            <w:hideMark/>
          </w:tcPr>
          <w:p w:rsidR="00C743BA" w:rsidRPr="00C743BA" w:rsidRDefault="001F78CD" w:rsidP="0050016F">
            <w:pPr>
              <w:widowControl/>
              <w:jc w:val="center"/>
              <w:rPr>
                <w:rFonts w:ascii="Calibri" w:eastAsia="微软雅黑" w:hAnsi="Calibri" w:cs="Calibri"/>
                <w:color w:val="333333"/>
                <w:kern w:val="0"/>
                <w:sz w:val="24"/>
                <w:szCs w:val="24"/>
              </w:rPr>
            </w:pPr>
            <w:r w:rsidRPr="00C743BA">
              <w:rPr>
                <w:rFonts w:ascii="宋体" w:eastAsia="宋体" w:hAnsi="宋体" w:cs="Calibri" w:hint="eastAsia"/>
                <w:color w:val="000000"/>
                <w:kern w:val="0"/>
                <w:sz w:val="24"/>
                <w:szCs w:val="24"/>
              </w:rPr>
              <w:t>投标人</w:t>
            </w:r>
          </w:p>
        </w:tc>
        <w:tc>
          <w:tcPr>
            <w:tcW w:w="1931" w:type="pct"/>
            <w:shd w:val="clear" w:color="auto" w:fill="FFFFFF"/>
            <w:tcMar>
              <w:top w:w="0" w:type="dxa"/>
              <w:left w:w="108" w:type="dxa"/>
              <w:bottom w:w="0" w:type="dxa"/>
              <w:right w:w="108" w:type="dxa"/>
            </w:tcMar>
            <w:vAlign w:val="center"/>
            <w:hideMark/>
          </w:tcPr>
          <w:p w:rsidR="00C743BA" w:rsidRPr="00C743BA" w:rsidRDefault="001F78CD" w:rsidP="0050016F">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w:t>
            </w:r>
            <w:r w:rsidRPr="00C743BA">
              <w:rPr>
                <w:rFonts w:ascii="宋体" w:eastAsia="宋体" w:hAnsi="宋体" w:cs="Calibri" w:hint="eastAsia"/>
                <w:color w:val="000000"/>
                <w:kern w:val="0"/>
                <w:sz w:val="24"/>
                <w:szCs w:val="24"/>
              </w:rPr>
              <w:t>原因</w:t>
            </w:r>
          </w:p>
        </w:tc>
        <w:tc>
          <w:tcPr>
            <w:tcW w:w="2254" w:type="pct"/>
            <w:shd w:val="clear" w:color="auto" w:fill="FFFFFF"/>
            <w:vAlign w:val="center"/>
          </w:tcPr>
          <w:p w:rsidR="00C743BA" w:rsidRPr="00C743BA" w:rsidRDefault="001F78CD" w:rsidP="0050016F">
            <w:pPr>
              <w:widowControl/>
              <w:jc w:val="center"/>
              <w:rPr>
                <w:rFonts w:ascii="Calibri" w:eastAsia="微软雅黑" w:hAnsi="Calibri" w:cs="Calibri"/>
                <w:color w:val="333333"/>
                <w:kern w:val="0"/>
                <w:sz w:val="24"/>
                <w:szCs w:val="24"/>
              </w:rPr>
            </w:pPr>
            <w:r w:rsidRPr="00C92151">
              <w:rPr>
                <w:rFonts w:ascii="宋体" w:eastAsia="宋体" w:hAnsi="宋体" w:cs="Calibri" w:hint="eastAsia"/>
                <w:color w:val="000000"/>
                <w:kern w:val="0"/>
                <w:sz w:val="24"/>
                <w:szCs w:val="24"/>
              </w:rPr>
              <w:t>否决投标依据</w:t>
            </w:r>
          </w:p>
        </w:tc>
      </w:tr>
      <w:tr w:rsidR="001F78CD" w:rsidRPr="00C92151" w:rsidTr="00F96EB4">
        <w:trPr>
          <w:trHeight w:val="567"/>
          <w:tblHeader/>
          <w:jc w:val="center"/>
        </w:trPr>
        <w:tc>
          <w:tcPr>
            <w:tcW w:w="815"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江苏帝邦建设工程有限公司</w:t>
            </w:r>
          </w:p>
        </w:tc>
        <w:tc>
          <w:tcPr>
            <w:tcW w:w="1931"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投标保证金汇款账户与其基本户不一致</w:t>
            </w:r>
          </w:p>
        </w:tc>
        <w:tc>
          <w:tcPr>
            <w:tcW w:w="2254" w:type="pct"/>
            <w:shd w:val="clear" w:color="auto" w:fill="FFFFFF"/>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形式评审与响应性评审标准(3)“b若投标保证金采用现金或支票形式提交，投标人应在递交投标文件截止时间之前，将投标保证金由投标人的基本账户转入并到达招标人指定对应标段账户”</w:t>
            </w:r>
          </w:p>
        </w:tc>
      </w:tr>
      <w:tr w:rsidR="001F78CD" w:rsidRPr="00C92151" w:rsidTr="00F96EB4">
        <w:trPr>
          <w:trHeight w:val="567"/>
          <w:tblHeader/>
          <w:jc w:val="center"/>
        </w:trPr>
        <w:tc>
          <w:tcPr>
            <w:tcW w:w="815"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信</w:t>
            </w:r>
            <w:proofErr w:type="gramStart"/>
            <w:r w:rsidRPr="00C92151">
              <w:rPr>
                <w:rFonts w:ascii="宋体" w:hAnsi="??_GB2312" w:cs="宋体" w:hint="eastAsia"/>
                <w:bCs/>
                <w:kern w:val="0"/>
                <w:sz w:val="24"/>
                <w:szCs w:val="24"/>
                <w:lang w:val="zh-CN"/>
              </w:rPr>
              <w:t>邦</w:t>
            </w:r>
            <w:proofErr w:type="gramEnd"/>
            <w:r w:rsidRPr="00C92151">
              <w:rPr>
                <w:rFonts w:ascii="宋体" w:hAnsi="??_GB2312" w:cs="宋体" w:hint="eastAsia"/>
                <w:bCs/>
                <w:kern w:val="0"/>
                <w:sz w:val="24"/>
                <w:szCs w:val="24"/>
                <w:lang w:val="zh-CN"/>
              </w:rPr>
              <w:t>建设集团有限公司</w:t>
            </w:r>
          </w:p>
        </w:tc>
        <w:tc>
          <w:tcPr>
            <w:tcW w:w="1931"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商务及技术文件中出现有关投标报价的内容</w:t>
            </w:r>
          </w:p>
        </w:tc>
        <w:tc>
          <w:tcPr>
            <w:tcW w:w="2254" w:type="pct"/>
            <w:shd w:val="clear" w:color="auto" w:fill="FFFFFF"/>
            <w:vAlign w:val="center"/>
          </w:tcPr>
          <w:p w:rsidR="001F78CD" w:rsidRPr="00C92151" w:rsidRDefault="001F78CD" w:rsidP="0050016F">
            <w:pPr>
              <w:autoSpaceDE w:val="0"/>
              <w:autoSpaceDN w:val="0"/>
              <w:adjustRightInd w:val="0"/>
              <w:jc w:val="left"/>
              <w:rPr>
                <w:rFonts w:ascii="宋体" w:hAnsi="宋体"/>
                <w:sz w:val="24"/>
                <w:szCs w:val="24"/>
              </w:rPr>
            </w:pPr>
            <w:r w:rsidRPr="00C92151">
              <w:rPr>
                <w:rFonts w:ascii="宋体" w:hAnsi="??_GB2312" w:cs="宋体" w:hint="eastAsia"/>
                <w:bCs/>
                <w:kern w:val="0"/>
                <w:sz w:val="24"/>
                <w:szCs w:val="24"/>
                <w:lang w:val="zh-CN"/>
              </w:rPr>
              <w:t>形式评审与响应性评审标准（9）“投标文件（包括电子版文件）中未出现有关投标报价的内容”</w:t>
            </w:r>
          </w:p>
        </w:tc>
      </w:tr>
      <w:tr w:rsidR="001F78CD" w:rsidRPr="00C92151" w:rsidTr="00F96EB4">
        <w:trPr>
          <w:trHeight w:val="567"/>
          <w:tblHeader/>
          <w:jc w:val="center"/>
        </w:trPr>
        <w:tc>
          <w:tcPr>
            <w:tcW w:w="815"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合肥科安设备安装有限公司</w:t>
            </w:r>
          </w:p>
        </w:tc>
        <w:tc>
          <w:tcPr>
            <w:tcW w:w="1931"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_GB2312" w:cs="宋体" w:hint="eastAsia"/>
                <w:bCs/>
                <w:kern w:val="0"/>
                <w:sz w:val="24"/>
                <w:szCs w:val="24"/>
                <w:lang w:val="zh-CN"/>
              </w:rPr>
              <w:t>未提供项目经理的B类安全生产考核合格证书</w:t>
            </w:r>
          </w:p>
        </w:tc>
        <w:tc>
          <w:tcPr>
            <w:tcW w:w="2254" w:type="pct"/>
            <w:shd w:val="clear" w:color="auto" w:fill="FFFFFF"/>
            <w:vAlign w:val="center"/>
          </w:tcPr>
          <w:p w:rsidR="001F78CD" w:rsidRPr="00C92151" w:rsidRDefault="001F78CD" w:rsidP="0050016F">
            <w:pPr>
              <w:autoSpaceDE w:val="0"/>
              <w:autoSpaceDN w:val="0"/>
              <w:adjustRightInd w:val="0"/>
              <w:jc w:val="left"/>
              <w:rPr>
                <w:rFonts w:ascii="宋体" w:hAnsi="宋体"/>
                <w:sz w:val="24"/>
                <w:szCs w:val="24"/>
              </w:rPr>
            </w:pPr>
            <w:r w:rsidRPr="00C92151">
              <w:rPr>
                <w:rFonts w:hint="eastAsia"/>
                <w:sz w:val="24"/>
                <w:szCs w:val="24"/>
              </w:rPr>
              <w:t>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（即持有建设行政主管部门颁发的有效安全生产许可证）”</w:t>
            </w:r>
          </w:p>
        </w:tc>
      </w:tr>
      <w:tr w:rsidR="001F78CD" w:rsidRPr="00C92151" w:rsidTr="00F96EB4">
        <w:trPr>
          <w:trHeight w:val="567"/>
          <w:tblHeader/>
          <w:jc w:val="center"/>
        </w:trPr>
        <w:tc>
          <w:tcPr>
            <w:tcW w:w="815"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center"/>
              <w:rPr>
                <w:rFonts w:ascii="宋体" w:hAnsi="??_GB2312" w:cs="宋体"/>
                <w:bCs/>
                <w:kern w:val="0"/>
                <w:sz w:val="24"/>
                <w:szCs w:val="24"/>
                <w:lang w:val="zh-CN"/>
              </w:rPr>
            </w:pPr>
            <w:r w:rsidRPr="00C92151">
              <w:rPr>
                <w:rFonts w:ascii="宋体" w:hAnsi="??_GB2312" w:cs="宋体" w:hint="eastAsia"/>
                <w:bCs/>
                <w:kern w:val="0"/>
                <w:sz w:val="24"/>
                <w:szCs w:val="24"/>
                <w:lang w:val="zh-CN"/>
              </w:rPr>
              <w:t>华东建设安装有限公司</w:t>
            </w:r>
          </w:p>
        </w:tc>
        <w:tc>
          <w:tcPr>
            <w:tcW w:w="1931" w:type="pct"/>
            <w:shd w:val="clear" w:color="auto" w:fill="FFFFFF"/>
            <w:tcMar>
              <w:top w:w="0" w:type="dxa"/>
              <w:left w:w="108" w:type="dxa"/>
              <w:bottom w:w="0" w:type="dxa"/>
              <w:right w:w="108" w:type="dxa"/>
            </w:tcMar>
            <w:vAlign w:val="center"/>
          </w:tcPr>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宋体" w:cs="宋体" w:hint="eastAsia"/>
                <w:bCs/>
                <w:kern w:val="0"/>
                <w:sz w:val="24"/>
                <w:szCs w:val="24"/>
                <w:lang w:val="zh-CN"/>
              </w:rPr>
              <w:t>①</w:t>
            </w:r>
            <w:r w:rsidRPr="00C92151">
              <w:rPr>
                <w:rFonts w:ascii="宋体" w:hAnsi="??_GB2312" w:cs="宋体" w:hint="eastAsia"/>
                <w:bCs/>
                <w:kern w:val="0"/>
                <w:sz w:val="24"/>
                <w:szCs w:val="24"/>
                <w:lang w:val="zh-CN"/>
              </w:rPr>
              <w:t>项目经理目前在其他项目上任职且未提供该项目发包人出具的、承诺该项目经理能从该项目撤离的书面证明材料原件</w:t>
            </w:r>
          </w:p>
          <w:p w:rsidR="001F78CD" w:rsidRPr="00C92151" w:rsidRDefault="001F78CD" w:rsidP="0050016F">
            <w:pPr>
              <w:autoSpaceDE w:val="0"/>
              <w:autoSpaceDN w:val="0"/>
              <w:adjustRightInd w:val="0"/>
              <w:jc w:val="left"/>
              <w:rPr>
                <w:rFonts w:ascii="宋体" w:hAnsi="??_GB2312" w:cs="宋体"/>
                <w:bCs/>
                <w:kern w:val="0"/>
                <w:sz w:val="24"/>
                <w:szCs w:val="24"/>
                <w:lang w:val="zh-CN"/>
              </w:rPr>
            </w:pPr>
            <w:r w:rsidRPr="00C92151">
              <w:rPr>
                <w:rFonts w:ascii="宋体" w:hAnsi="宋体" w:cs="宋体" w:hint="eastAsia"/>
                <w:bCs/>
                <w:kern w:val="0"/>
                <w:sz w:val="24"/>
                <w:szCs w:val="24"/>
                <w:lang w:val="zh-CN"/>
              </w:rPr>
              <w:t>②</w:t>
            </w:r>
            <w:r w:rsidRPr="00C92151">
              <w:rPr>
                <w:rFonts w:ascii="宋体" w:hAnsi="??_GB2312" w:cs="宋体" w:hint="eastAsia"/>
                <w:bCs/>
                <w:kern w:val="0"/>
                <w:sz w:val="24"/>
                <w:szCs w:val="24"/>
                <w:lang w:val="zh-CN"/>
              </w:rPr>
              <w:t>类似业绩证明材料未体现项目经理姓名</w:t>
            </w:r>
          </w:p>
        </w:tc>
        <w:tc>
          <w:tcPr>
            <w:tcW w:w="2254" w:type="pct"/>
            <w:shd w:val="clear" w:color="auto" w:fill="FFFFFF"/>
            <w:vAlign w:val="center"/>
          </w:tcPr>
          <w:p w:rsidR="001F78CD" w:rsidRPr="00C92151" w:rsidRDefault="001F78CD" w:rsidP="0050016F">
            <w:pPr>
              <w:autoSpaceDE w:val="0"/>
              <w:autoSpaceDN w:val="0"/>
              <w:adjustRightInd w:val="0"/>
              <w:jc w:val="left"/>
              <w:rPr>
                <w:sz w:val="24"/>
                <w:szCs w:val="24"/>
              </w:rPr>
            </w:pPr>
            <w:r w:rsidRPr="00C92151">
              <w:rPr>
                <w:rFonts w:hint="eastAsia"/>
                <w:sz w:val="24"/>
                <w:szCs w:val="24"/>
              </w:rPr>
              <w:t>资格评审标准</w:t>
            </w:r>
            <w:r w:rsidRPr="00C92151">
              <w:rPr>
                <w:sz w:val="24"/>
                <w:szCs w:val="24"/>
              </w:rPr>
              <w:t>（</w:t>
            </w:r>
            <w:r w:rsidRPr="00C92151">
              <w:rPr>
                <w:sz w:val="24"/>
                <w:szCs w:val="24"/>
              </w:rPr>
              <w:t>6</w:t>
            </w:r>
            <w:r w:rsidRPr="00C92151">
              <w:rPr>
                <w:sz w:val="24"/>
                <w:szCs w:val="24"/>
              </w:rPr>
              <w:t>）</w:t>
            </w:r>
            <w:r w:rsidRPr="00C92151">
              <w:rPr>
                <w:rFonts w:hint="eastAsia"/>
                <w:sz w:val="24"/>
                <w:szCs w:val="24"/>
              </w:rPr>
              <w:t>“</w:t>
            </w:r>
            <w:r w:rsidRPr="00C92151">
              <w:rPr>
                <w:sz w:val="24"/>
                <w:szCs w:val="24"/>
              </w:rPr>
              <w:t>投标人的</w:t>
            </w:r>
            <w:r w:rsidRPr="00C92151">
              <w:rPr>
                <w:rFonts w:hint="eastAsia"/>
                <w:sz w:val="24"/>
                <w:szCs w:val="24"/>
              </w:rPr>
              <w:t>项目经理</w:t>
            </w:r>
            <w:r w:rsidRPr="00C92151">
              <w:rPr>
                <w:sz w:val="24"/>
                <w:szCs w:val="24"/>
              </w:rPr>
              <w:t>资格、在岗情况符合招标文件规定</w:t>
            </w:r>
            <w:r w:rsidRPr="00C92151">
              <w:rPr>
                <w:rFonts w:hint="eastAsia"/>
                <w:sz w:val="24"/>
                <w:szCs w:val="24"/>
              </w:rPr>
              <w:t>”，即</w:t>
            </w:r>
          </w:p>
          <w:p w:rsidR="001F78CD" w:rsidRPr="00C92151" w:rsidRDefault="001F78CD" w:rsidP="0050016F">
            <w:pPr>
              <w:autoSpaceDE w:val="0"/>
              <w:autoSpaceDN w:val="0"/>
              <w:adjustRightInd w:val="0"/>
              <w:jc w:val="left"/>
              <w:rPr>
                <w:sz w:val="24"/>
                <w:szCs w:val="24"/>
              </w:rPr>
            </w:pPr>
            <w:r w:rsidRPr="00C92151">
              <w:rPr>
                <w:rFonts w:ascii="宋体" w:hAnsi="宋体" w:hint="eastAsia"/>
                <w:sz w:val="24"/>
                <w:szCs w:val="24"/>
              </w:rPr>
              <w:t>①</w:t>
            </w:r>
            <w:r w:rsidRPr="00C92151">
              <w:rPr>
                <w:rFonts w:hint="eastAsia"/>
                <w:sz w:val="24"/>
                <w:szCs w:val="24"/>
              </w:rPr>
              <w:t>如项目经理目前仍在其他项目上任职，则投标人应提供该项目发包人出具的、承诺上述人员能从该项目撤离的书面证明材料原件（装订在投标文件正本中）</w:t>
            </w:r>
          </w:p>
          <w:p w:rsidR="001F78CD" w:rsidRPr="00C92151" w:rsidRDefault="001F78CD" w:rsidP="0050016F">
            <w:pPr>
              <w:autoSpaceDE w:val="0"/>
              <w:autoSpaceDN w:val="0"/>
              <w:adjustRightInd w:val="0"/>
              <w:jc w:val="left"/>
              <w:rPr>
                <w:sz w:val="24"/>
                <w:szCs w:val="24"/>
              </w:rPr>
            </w:pPr>
            <w:r w:rsidRPr="00C92151">
              <w:rPr>
                <w:rFonts w:ascii="宋体" w:hAnsi="宋体" w:hint="eastAsia"/>
                <w:sz w:val="24"/>
                <w:szCs w:val="24"/>
              </w:rPr>
              <w:t>②</w:t>
            </w:r>
            <w:r w:rsidRPr="00C92151">
              <w:rPr>
                <w:rFonts w:hint="eastAsia"/>
                <w:sz w:val="24"/>
                <w:szCs w:val="24"/>
              </w:rPr>
              <w:t>项目经理至少在</w:t>
            </w:r>
            <w:r w:rsidRPr="00C92151">
              <w:rPr>
                <w:rFonts w:hint="eastAsia"/>
                <w:sz w:val="24"/>
                <w:szCs w:val="24"/>
              </w:rPr>
              <w:t>1</w:t>
            </w:r>
            <w:r w:rsidRPr="00C92151">
              <w:rPr>
                <w:rFonts w:hint="eastAsia"/>
                <w:sz w:val="24"/>
                <w:szCs w:val="24"/>
              </w:rPr>
              <w:t>座加油站施工项目（须含加油站土建、管道和设备工艺安装内容，可分属不同合同）中担任过项目经理）</w:t>
            </w:r>
          </w:p>
        </w:tc>
      </w:tr>
    </w:tbl>
    <w:p w:rsidR="00C743BA" w:rsidRPr="00C743BA" w:rsidRDefault="00C743BA" w:rsidP="00C743BA">
      <w:pPr>
        <w:widowControl/>
        <w:shd w:val="clear" w:color="auto" w:fill="FFFFFF"/>
        <w:spacing w:line="500" w:lineRule="atLeast"/>
        <w:ind w:firstLine="640"/>
        <w:rPr>
          <w:rFonts w:ascii="Calibri" w:eastAsia="宋体" w:hAnsi="Calibri" w:cs="Calibri"/>
          <w:color w:val="333333"/>
          <w:kern w:val="0"/>
          <w:szCs w:val="21"/>
        </w:rPr>
      </w:pPr>
      <w:r w:rsidRPr="00C743BA">
        <w:rPr>
          <w:rFonts w:ascii="仿宋" w:eastAsia="仿宋" w:hAnsi="仿宋" w:cs="Calibri" w:hint="eastAsia"/>
          <w:color w:val="333333"/>
          <w:kern w:val="0"/>
          <w:sz w:val="32"/>
          <w:szCs w:val="32"/>
        </w:rPr>
        <w:t>公示期</w:t>
      </w:r>
      <w:r w:rsidRPr="003D620C">
        <w:rPr>
          <w:rFonts w:ascii="仿宋" w:eastAsia="仿宋" w:hAnsi="仿宋" w:cs="Calibri" w:hint="eastAsia"/>
          <w:color w:val="333333"/>
          <w:kern w:val="0"/>
          <w:sz w:val="32"/>
          <w:szCs w:val="32"/>
        </w:rPr>
        <w:t>:</w:t>
      </w:r>
      <w:r w:rsidRPr="003D620C">
        <w:rPr>
          <w:rFonts w:ascii="仿宋" w:eastAsia="仿宋" w:hAnsi="仿宋" w:cs="Calibri" w:hint="eastAsia"/>
          <w:kern w:val="0"/>
          <w:sz w:val="32"/>
          <w:szCs w:val="32"/>
        </w:rPr>
        <w:t>201</w:t>
      </w:r>
      <w:r w:rsidR="00915F1D" w:rsidRPr="003D620C">
        <w:rPr>
          <w:rFonts w:ascii="仿宋" w:eastAsia="仿宋" w:hAnsi="仿宋" w:cs="Calibri" w:hint="eastAsia"/>
          <w:kern w:val="0"/>
          <w:sz w:val="32"/>
          <w:szCs w:val="32"/>
        </w:rPr>
        <w:t>9</w:t>
      </w:r>
      <w:r w:rsidRPr="003D620C">
        <w:rPr>
          <w:rFonts w:ascii="仿宋" w:eastAsia="仿宋" w:hAnsi="仿宋" w:cs="Calibri" w:hint="eastAsia"/>
          <w:kern w:val="0"/>
          <w:sz w:val="32"/>
          <w:szCs w:val="32"/>
        </w:rPr>
        <w:t>年</w:t>
      </w:r>
      <w:r w:rsidR="00915F1D" w:rsidRPr="003D620C">
        <w:rPr>
          <w:rFonts w:ascii="仿宋" w:eastAsia="仿宋" w:hAnsi="仿宋" w:cs="Calibri" w:hint="eastAsia"/>
          <w:kern w:val="0"/>
          <w:sz w:val="32"/>
          <w:szCs w:val="32"/>
        </w:rPr>
        <w:t>6</w:t>
      </w:r>
      <w:r w:rsidRPr="003D620C">
        <w:rPr>
          <w:rFonts w:ascii="仿宋" w:eastAsia="仿宋" w:hAnsi="仿宋" w:cs="Calibri" w:hint="eastAsia"/>
          <w:kern w:val="0"/>
          <w:sz w:val="32"/>
          <w:szCs w:val="32"/>
        </w:rPr>
        <w:t>月</w:t>
      </w:r>
      <w:r w:rsidR="003D620C" w:rsidRPr="003D620C">
        <w:rPr>
          <w:rFonts w:ascii="仿宋" w:eastAsia="仿宋" w:hAnsi="仿宋" w:cs="Calibri" w:hint="eastAsia"/>
          <w:kern w:val="0"/>
          <w:sz w:val="32"/>
          <w:szCs w:val="32"/>
        </w:rPr>
        <w:t>2</w:t>
      </w:r>
      <w:r w:rsidR="005350D4">
        <w:rPr>
          <w:rFonts w:ascii="仿宋" w:eastAsia="仿宋" w:hAnsi="仿宋" w:cs="Calibri" w:hint="eastAsia"/>
          <w:kern w:val="0"/>
          <w:sz w:val="32"/>
          <w:szCs w:val="32"/>
        </w:rPr>
        <w:t>4</w:t>
      </w:r>
      <w:r w:rsidRPr="003D620C">
        <w:rPr>
          <w:rFonts w:ascii="仿宋" w:eastAsia="仿宋" w:hAnsi="仿宋" w:cs="Calibri" w:hint="eastAsia"/>
          <w:kern w:val="0"/>
          <w:sz w:val="32"/>
          <w:szCs w:val="32"/>
        </w:rPr>
        <w:t>日至201</w:t>
      </w:r>
      <w:r w:rsidR="00915F1D" w:rsidRPr="003D620C">
        <w:rPr>
          <w:rFonts w:ascii="仿宋" w:eastAsia="仿宋" w:hAnsi="仿宋" w:cs="Calibri" w:hint="eastAsia"/>
          <w:kern w:val="0"/>
          <w:sz w:val="32"/>
          <w:szCs w:val="32"/>
        </w:rPr>
        <w:t>9</w:t>
      </w:r>
      <w:r w:rsidRPr="003D620C">
        <w:rPr>
          <w:rFonts w:ascii="仿宋" w:eastAsia="仿宋" w:hAnsi="仿宋" w:cs="Calibri" w:hint="eastAsia"/>
          <w:kern w:val="0"/>
          <w:sz w:val="32"/>
          <w:szCs w:val="32"/>
        </w:rPr>
        <w:t>年</w:t>
      </w:r>
      <w:r w:rsidR="00915F1D" w:rsidRPr="003D620C">
        <w:rPr>
          <w:rFonts w:ascii="仿宋" w:eastAsia="仿宋" w:hAnsi="仿宋" w:cs="Calibri" w:hint="eastAsia"/>
          <w:kern w:val="0"/>
          <w:sz w:val="32"/>
          <w:szCs w:val="32"/>
        </w:rPr>
        <w:t>6</w:t>
      </w:r>
      <w:r w:rsidRPr="003D620C">
        <w:rPr>
          <w:rFonts w:ascii="仿宋" w:eastAsia="仿宋" w:hAnsi="仿宋" w:cs="Calibri" w:hint="eastAsia"/>
          <w:kern w:val="0"/>
          <w:sz w:val="32"/>
          <w:szCs w:val="32"/>
        </w:rPr>
        <w:t>月</w:t>
      </w:r>
      <w:r w:rsidR="003D620C" w:rsidRPr="003D620C">
        <w:rPr>
          <w:rFonts w:ascii="仿宋" w:eastAsia="仿宋" w:hAnsi="仿宋" w:cs="Calibri" w:hint="eastAsia"/>
          <w:kern w:val="0"/>
          <w:sz w:val="32"/>
          <w:szCs w:val="32"/>
        </w:rPr>
        <w:t>2</w:t>
      </w:r>
      <w:r w:rsidR="005350D4">
        <w:rPr>
          <w:rFonts w:ascii="仿宋" w:eastAsia="仿宋" w:hAnsi="仿宋" w:cs="Calibri" w:hint="eastAsia"/>
          <w:kern w:val="0"/>
          <w:sz w:val="32"/>
          <w:szCs w:val="32"/>
        </w:rPr>
        <w:t>7</w:t>
      </w:r>
      <w:r w:rsidRPr="003D620C">
        <w:rPr>
          <w:rFonts w:ascii="仿宋" w:eastAsia="仿宋" w:hAnsi="仿宋" w:cs="Calibri" w:hint="eastAsia"/>
          <w:kern w:val="0"/>
          <w:sz w:val="32"/>
          <w:szCs w:val="32"/>
        </w:rPr>
        <w:t>日</w:t>
      </w:r>
    </w:p>
    <w:p w:rsidR="00C743BA" w:rsidRPr="00C743BA" w:rsidRDefault="00C743BA" w:rsidP="00C743BA">
      <w:pPr>
        <w:widowControl/>
        <w:shd w:val="clear" w:color="auto" w:fill="FFFFFF"/>
        <w:spacing w:line="500" w:lineRule="atLeast"/>
        <w:ind w:firstLine="640"/>
        <w:rPr>
          <w:rFonts w:ascii="Calibri" w:eastAsia="宋体" w:hAnsi="Calibri" w:cs="Calibri"/>
          <w:color w:val="333333"/>
          <w:kern w:val="0"/>
          <w:szCs w:val="21"/>
        </w:rPr>
      </w:pPr>
      <w:r w:rsidRPr="00C743BA">
        <w:rPr>
          <w:rFonts w:ascii="仿宋" w:eastAsia="仿宋" w:hAnsi="仿宋" w:cs="Calibri" w:hint="eastAsia"/>
          <w:color w:val="333333"/>
          <w:kern w:val="0"/>
          <w:sz w:val="32"/>
          <w:szCs w:val="32"/>
        </w:rPr>
        <w:t>投标人对上述结果有异议的,应当在公示期内以书面形式向招标人及代理公司提出,招标人地址:合肥市望江西路</w:t>
      </w:r>
      <w:r w:rsidRPr="00C743BA">
        <w:rPr>
          <w:rFonts w:ascii="仿宋" w:eastAsia="仿宋" w:hAnsi="仿宋" w:cs="Calibri" w:hint="eastAsia"/>
          <w:color w:val="333333"/>
          <w:kern w:val="0"/>
          <w:sz w:val="32"/>
          <w:szCs w:val="32"/>
        </w:rPr>
        <w:lastRenderedPageBreak/>
        <w:t>520号皖通产业区9#楼,联系电话: 0551-68118020。招标代理公司地址：</w:t>
      </w:r>
      <w:r w:rsidR="00915F1D" w:rsidRPr="00915F1D">
        <w:rPr>
          <w:rFonts w:ascii="仿宋" w:eastAsia="仿宋" w:hAnsi="仿宋" w:cs="Calibri" w:hint="eastAsia"/>
          <w:color w:val="333333"/>
          <w:kern w:val="0"/>
          <w:sz w:val="32"/>
          <w:szCs w:val="32"/>
        </w:rPr>
        <w:t>合肥市</w:t>
      </w:r>
      <w:proofErr w:type="gramStart"/>
      <w:r w:rsidR="00915F1D" w:rsidRPr="00915F1D">
        <w:rPr>
          <w:rFonts w:ascii="仿宋" w:eastAsia="仿宋" w:hAnsi="仿宋" w:cs="Calibri" w:hint="eastAsia"/>
          <w:color w:val="333333"/>
          <w:kern w:val="0"/>
          <w:sz w:val="32"/>
          <w:szCs w:val="32"/>
        </w:rPr>
        <w:t>滨湖新区云谷路</w:t>
      </w:r>
      <w:proofErr w:type="gramEnd"/>
      <w:r w:rsidR="00915F1D" w:rsidRPr="00915F1D">
        <w:rPr>
          <w:rFonts w:ascii="仿宋" w:eastAsia="仿宋" w:hAnsi="仿宋" w:cs="Calibri" w:hint="eastAsia"/>
          <w:color w:val="333333"/>
          <w:kern w:val="0"/>
          <w:sz w:val="32"/>
          <w:szCs w:val="32"/>
        </w:rPr>
        <w:t>2588号淮河科研中心12楼</w:t>
      </w:r>
      <w:r w:rsidRPr="00C743BA">
        <w:rPr>
          <w:rFonts w:ascii="仿宋" w:eastAsia="仿宋" w:hAnsi="仿宋" w:cs="Calibri" w:hint="eastAsia"/>
          <w:color w:val="333333"/>
          <w:kern w:val="0"/>
          <w:sz w:val="32"/>
          <w:szCs w:val="32"/>
        </w:rPr>
        <w:t>，联系电话：</w:t>
      </w:r>
      <w:r w:rsidR="00915F1D">
        <w:rPr>
          <w:rFonts w:ascii="仿宋" w:eastAsia="仿宋" w:hAnsi="仿宋" w:cs="Calibri"/>
          <w:color w:val="333333"/>
          <w:kern w:val="0"/>
          <w:sz w:val="32"/>
          <w:szCs w:val="32"/>
        </w:rPr>
        <w:t>0551-6570732</w:t>
      </w:r>
      <w:r w:rsidR="00915F1D">
        <w:rPr>
          <w:rFonts w:ascii="仿宋" w:eastAsia="仿宋" w:hAnsi="仿宋" w:cs="Calibri" w:hint="eastAsia"/>
          <w:color w:val="333333"/>
          <w:kern w:val="0"/>
          <w:sz w:val="32"/>
          <w:szCs w:val="32"/>
        </w:rPr>
        <w:t>7</w:t>
      </w:r>
      <w:r w:rsidR="00AF2E8B">
        <w:rPr>
          <w:rFonts w:ascii="仿宋" w:eastAsia="仿宋" w:hAnsi="仿宋" w:cs="Calibri" w:hint="eastAsia"/>
          <w:color w:val="333333"/>
          <w:kern w:val="0"/>
          <w:sz w:val="32"/>
          <w:szCs w:val="32"/>
        </w:rPr>
        <w:t>/</w:t>
      </w:r>
      <w:r w:rsidR="00AF2E8B">
        <w:rPr>
          <w:rFonts w:ascii="仿宋" w:eastAsia="仿宋" w:hAnsi="仿宋" w:cs="Calibri"/>
          <w:color w:val="333333"/>
          <w:kern w:val="0"/>
          <w:sz w:val="32"/>
          <w:szCs w:val="32"/>
        </w:rPr>
        <w:t>6570732</w:t>
      </w:r>
      <w:r w:rsidR="00AF2E8B">
        <w:rPr>
          <w:rFonts w:ascii="仿宋" w:eastAsia="仿宋" w:hAnsi="仿宋" w:cs="Calibri" w:hint="eastAsia"/>
          <w:color w:val="333333"/>
          <w:kern w:val="0"/>
          <w:sz w:val="32"/>
          <w:szCs w:val="32"/>
        </w:rPr>
        <w:t>9</w:t>
      </w:r>
      <w:r w:rsidRPr="00C743BA">
        <w:rPr>
          <w:rFonts w:ascii="仿宋" w:eastAsia="仿宋" w:hAnsi="仿宋" w:cs="Calibri" w:hint="eastAsia"/>
          <w:color w:val="333333"/>
          <w:kern w:val="0"/>
          <w:sz w:val="32"/>
          <w:szCs w:val="32"/>
        </w:rPr>
        <w:t>。</w:t>
      </w:r>
    </w:p>
    <w:p w:rsidR="00C743BA" w:rsidRPr="00C743BA" w:rsidRDefault="00C743BA" w:rsidP="001F3AF2">
      <w:pPr>
        <w:widowControl/>
        <w:shd w:val="clear" w:color="auto" w:fill="FFFFFF"/>
        <w:spacing w:line="500" w:lineRule="atLeast"/>
        <w:ind w:firstLine="640"/>
        <w:jc w:val="left"/>
        <w:rPr>
          <w:rFonts w:ascii="Calibri" w:eastAsia="宋体" w:hAnsi="Calibri" w:cs="Calibri"/>
          <w:color w:val="333333"/>
          <w:kern w:val="0"/>
          <w:szCs w:val="21"/>
        </w:rPr>
      </w:pPr>
      <w:r w:rsidRPr="00C743BA">
        <w:rPr>
          <w:rFonts w:ascii="仿宋" w:eastAsia="仿宋" w:hAnsi="仿宋" w:cs="Calibri" w:hint="eastAsia"/>
          <w:color w:val="333333"/>
          <w:kern w:val="0"/>
          <w:sz w:val="32"/>
          <w:szCs w:val="32"/>
        </w:rPr>
        <w:t>投标人对异议答复不满意或招标人自收到异议之日起3日内未作答复,应根据《中华人民共和国招标投标法实施条例》、《工程建设项目招标投标活动投诉处理办法》的规定,以书面形式向安徽省交通工程招标监督管理办公室投诉,地址:合肥市马鞍山南路856号,电话:0551-64682532</w:t>
      </w:r>
      <w:r w:rsidR="001F3AF2">
        <w:rPr>
          <w:rFonts w:ascii="仿宋" w:eastAsia="仿宋" w:hAnsi="仿宋" w:cs="Calibri" w:hint="eastAsia"/>
          <w:color w:val="333333"/>
          <w:kern w:val="0"/>
          <w:sz w:val="32"/>
          <w:szCs w:val="32"/>
        </w:rPr>
        <w:t>、</w:t>
      </w:r>
      <w:r w:rsidRPr="00C743BA">
        <w:rPr>
          <w:rFonts w:ascii="仿宋" w:eastAsia="仿宋" w:hAnsi="仿宋" w:cs="Calibri" w:hint="eastAsia"/>
          <w:color w:val="333333"/>
          <w:kern w:val="0"/>
          <w:sz w:val="32"/>
          <w:szCs w:val="32"/>
        </w:rPr>
        <w:t>64682533。</w:t>
      </w:r>
    </w:p>
    <w:p w:rsidR="00C743BA" w:rsidRPr="00C743BA" w:rsidRDefault="00C66FF9" w:rsidP="00C66FF9">
      <w:pPr>
        <w:widowControl/>
        <w:shd w:val="clear" w:color="auto" w:fill="FFFFFF"/>
        <w:spacing w:line="500" w:lineRule="atLeast"/>
        <w:ind w:right="640" w:firstLine="640"/>
        <w:jc w:val="center"/>
        <w:rPr>
          <w:rFonts w:ascii="Calibri" w:eastAsia="宋体" w:hAnsi="Calibri" w:cs="Calibri"/>
          <w:color w:val="333333"/>
          <w:kern w:val="0"/>
          <w:szCs w:val="21"/>
        </w:rPr>
      </w:pPr>
      <w:r>
        <w:rPr>
          <w:rFonts w:ascii="宋体" w:eastAsia="宋体" w:hAnsi="宋体" w:cs="宋体" w:hint="eastAsia"/>
          <w:color w:val="333333"/>
          <w:kern w:val="0"/>
          <w:sz w:val="32"/>
          <w:szCs w:val="32"/>
        </w:rPr>
        <w:t xml:space="preserve">                   </w:t>
      </w:r>
      <w:r w:rsidR="00C743BA" w:rsidRPr="00C743BA">
        <w:rPr>
          <w:rFonts w:ascii="仿宋" w:eastAsia="仿宋" w:hAnsi="仿宋" w:cs="Calibri" w:hint="eastAsia"/>
          <w:color w:val="333333"/>
          <w:kern w:val="0"/>
          <w:sz w:val="32"/>
          <w:szCs w:val="32"/>
        </w:rPr>
        <w:t>安徽省高速石化有限公司</w:t>
      </w:r>
    </w:p>
    <w:p w:rsidR="00F515FC" w:rsidRDefault="00F515FC" w:rsidP="00C743BA">
      <w:pPr>
        <w:widowControl/>
        <w:shd w:val="clear" w:color="auto" w:fill="FFFFFF"/>
        <w:spacing w:line="500" w:lineRule="atLeast"/>
        <w:ind w:firstLine="640"/>
        <w:jc w:val="right"/>
        <w:rPr>
          <w:rFonts w:ascii="仿宋" w:eastAsia="仿宋" w:hAnsi="仿宋" w:cs="Calibri"/>
          <w:color w:val="333333"/>
          <w:kern w:val="0"/>
          <w:sz w:val="32"/>
          <w:szCs w:val="32"/>
        </w:rPr>
      </w:pPr>
      <w:r w:rsidRPr="00F515FC">
        <w:rPr>
          <w:rFonts w:ascii="仿宋" w:eastAsia="仿宋" w:hAnsi="仿宋" w:cs="Calibri" w:hint="eastAsia"/>
          <w:color w:val="333333"/>
          <w:kern w:val="0"/>
          <w:sz w:val="32"/>
          <w:szCs w:val="32"/>
        </w:rPr>
        <w:t>安徽</w:t>
      </w:r>
      <w:proofErr w:type="gramStart"/>
      <w:r w:rsidRPr="00F515FC">
        <w:rPr>
          <w:rFonts w:ascii="仿宋" w:eastAsia="仿宋" w:hAnsi="仿宋" w:cs="Calibri" w:hint="eastAsia"/>
          <w:color w:val="333333"/>
          <w:kern w:val="0"/>
          <w:sz w:val="32"/>
          <w:szCs w:val="32"/>
        </w:rPr>
        <w:t>安兆工程</w:t>
      </w:r>
      <w:proofErr w:type="gramEnd"/>
      <w:r w:rsidRPr="00F515FC">
        <w:rPr>
          <w:rFonts w:ascii="仿宋" w:eastAsia="仿宋" w:hAnsi="仿宋" w:cs="Calibri" w:hint="eastAsia"/>
          <w:color w:val="333333"/>
          <w:kern w:val="0"/>
          <w:sz w:val="32"/>
          <w:szCs w:val="32"/>
        </w:rPr>
        <w:t>技术咨询服务有限公司</w:t>
      </w:r>
    </w:p>
    <w:p w:rsidR="00C743BA" w:rsidRPr="00C743BA" w:rsidRDefault="00C743BA" w:rsidP="00F96EB4">
      <w:pPr>
        <w:widowControl/>
        <w:shd w:val="clear" w:color="auto" w:fill="FFFFFF"/>
        <w:spacing w:line="500" w:lineRule="atLeast"/>
        <w:ind w:right="640" w:firstLine="4253"/>
        <w:jc w:val="center"/>
        <w:rPr>
          <w:rFonts w:ascii="Calibri" w:eastAsia="宋体" w:hAnsi="Calibri" w:cs="Calibri"/>
          <w:color w:val="FF0000"/>
          <w:kern w:val="0"/>
          <w:szCs w:val="21"/>
        </w:rPr>
      </w:pPr>
      <w:r w:rsidRPr="003D620C">
        <w:rPr>
          <w:rFonts w:ascii="仿宋" w:eastAsia="仿宋" w:hAnsi="仿宋" w:cs="Calibri" w:hint="eastAsia"/>
          <w:kern w:val="0"/>
          <w:sz w:val="32"/>
          <w:szCs w:val="32"/>
        </w:rPr>
        <w:t>201</w:t>
      </w:r>
      <w:r w:rsidR="00F515FC" w:rsidRPr="003D620C">
        <w:rPr>
          <w:rFonts w:ascii="仿宋" w:eastAsia="仿宋" w:hAnsi="仿宋" w:cs="Calibri" w:hint="eastAsia"/>
          <w:kern w:val="0"/>
          <w:sz w:val="32"/>
          <w:szCs w:val="32"/>
        </w:rPr>
        <w:t>9</w:t>
      </w:r>
      <w:r w:rsidRPr="003D620C">
        <w:rPr>
          <w:rFonts w:ascii="仿宋" w:eastAsia="仿宋" w:hAnsi="仿宋" w:cs="Calibri" w:hint="eastAsia"/>
          <w:kern w:val="0"/>
          <w:sz w:val="32"/>
          <w:szCs w:val="32"/>
        </w:rPr>
        <w:t>年</w:t>
      </w:r>
      <w:r w:rsidR="00F515FC" w:rsidRPr="003D620C">
        <w:rPr>
          <w:rFonts w:ascii="仿宋" w:eastAsia="仿宋" w:hAnsi="仿宋" w:cs="Calibri" w:hint="eastAsia"/>
          <w:kern w:val="0"/>
          <w:sz w:val="32"/>
          <w:szCs w:val="32"/>
        </w:rPr>
        <w:t>6</w:t>
      </w:r>
      <w:r w:rsidRPr="003D620C">
        <w:rPr>
          <w:rFonts w:ascii="仿宋" w:eastAsia="仿宋" w:hAnsi="仿宋" w:cs="Calibri" w:hint="eastAsia"/>
          <w:kern w:val="0"/>
          <w:sz w:val="32"/>
          <w:szCs w:val="32"/>
        </w:rPr>
        <w:t>月</w:t>
      </w:r>
      <w:r w:rsidR="003D620C" w:rsidRPr="003D620C">
        <w:rPr>
          <w:rFonts w:ascii="仿宋" w:eastAsia="仿宋" w:hAnsi="仿宋" w:cs="Calibri" w:hint="eastAsia"/>
          <w:kern w:val="0"/>
          <w:sz w:val="32"/>
          <w:szCs w:val="32"/>
        </w:rPr>
        <w:t>2</w:t>
      </w:r>
      <w:r w:rsidR="005350D4">
        <w:rPr>
          <w:rFonts w:ascii="仿宋" w:eastAsia="仿宋" w:hAnsi="仿宋" w:cs="Calibri" w:hint="eastAsia"/>
          <w:kern w:val="0"/>
          <w:sz w:val="32"/>
          <w:szCs w:val="32"/>
        </w:rPr>
        <w:t>4</w:t>
      </w:r>
      <w:r w:rsidRPr="003D620C">
        <w:rPr>
          <w:rFonts w:ascii="仿宋" w:eastAsia="仿宋" w:hAnsi="仿宋" w:cs="Calibri" w:hint="eastAsia"/>
          <w:kern w:val="0"/>
          <w:sz w:val="32"/>
          <w:szCs w:val="32"/>
        </w:rPr>
        <w:t>日</w:t>
      </w:r>
      <w:bookmarkStart w:id="2" w:name="_GoBack"/>
      <w:bookmarkEnd w:id="0"/>
      <w:bookmarkEnd w:id="1"/>
      <w:bookmarkEnd w:id="2"/>
    </w:p>
    <w:sectPr w:rsidR="00C743BA" w:rsidRPr="00C743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B9" w:rsidRDefault="00FD75B9" w:rsidP="008E3B99">
      <w:r>
        <w:separator/>
      </w:r>
    </w:p>
  </w:endnote>
  <w:endnote w:type="continuationSeparator" w:id="0">
    <w:p w:rsidR="00FD75B9" w:rsidRDefault="00FD75B9" w:rsidP="008E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GB2312">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742892"/>
      <w:docPartObj>
        <w:docPartGallery w:val="Page Numbers (Bottom of Page)"/>
        <w:docPartUnique/>
      </w:docPartObj>
    </w:sdtPr>
    <w:sdtEndPr/>
    <w:sdtContent>
      <w:p w:rsidR="008E3B99" w:rsidRDefault="008E3B99">
        <w:pPr>
          <w:pStyle w:val="a6"/>
          <w:jc w:val="center"/>
        </w:pPr>
        <w:r>
          <w:fldChar w:fldCharType="begin"/>
        </w:r>
        <w:r>
          <w:instrText>PAGE   \* MERGEFORMAT</w:instrText>
        </w:r>
        <w:r>
          <w:fldChar w:fldCharType="separate"/>
        </w:r>
        <w:r w:rsidR="00F96EB4" w:rsidRPr="00F96EB4">
          <w:rPr>
            <w:noProof/>
            <w:lang w:val="zh-CN"/>
          </w:rPr>
          <w:t>8</w:t>
        </w:r>
        <w:r>
          <w:fldChar w:fldCharType="end"/>
        </w:r>
      </w:p>
    </w:sdtContent>
  </w:sdt>
  <w:p w:rsidR="008E3B99" w:rsidRDefault="008E3B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B9" w:rsidRDefault="00FD75B9" w:rsidP="008E3B99">
      <w:r>
        <w:separator/>
      </w:r>
    </w:p>
  </w:footnote>
  <w:footnote w:type="continuationSeparator" w:id="0">
    <w:p w:rsidR="00FD75B9" w:rsidRDefault="00FD75B9" w:rsidP="008E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BA"/>
    <w:rsid w:val="000567CB"/>
    <w:rsid w:val="00066FF6"/>
    <w:rsid w:val="00084B5E"/>
    <w:rsid w:val="000A3A79"/>
    <w:rsid w:val="000A523D"/>
    <w:rsid w:val="000B08C5"/>
    <w:rsid w:val="000C3096"/>
    <w:rsid w:val="0012168A"/>
    <w:rsid w:val="001430CE"/>
    <w:rsid w:val="00143B82"/>
    <w:rsid w:val="00162EE2"/>
    <w:rsid w:val="00192079"/>
    <w:rsid w:val="001D1045"/>
    <w:rsid w:val="001D22A7"/>
    <w:rsid w:val="001F3AF2"/>
    <w:rsid w:val="001F6F21"/>
    <w:rsid w:val="001F78CD"/>
    <w:rsid w:val="0021095A"/>
    <w:rsid w:val="002270B3"/>
    <w:rsid w:val="00257DDD"/>
    <w:rsid w:val="002C4506"/>
    <w:rsid w:val="002C52B6"/>
    <w:rsid w:val="002C5431"/>
    <w:rsid w:val="002E2ACB"/>
    <w:rsid w:val="002F1843"/>
    <w:rsid w:val="0031609C"/>
    <w:rsid w:val="00324066"/>
    <w:rsid w:val="00370558"/>
    <w:rsid w:val="003C7E49"/>
    <w:rsid w:val="003D620C"/>
    <w:rsid w:val="003E2380"/>
    <w:rsid w:val="003F5ADA"/>
    <w:rsid w:val="00434FCF"/>
    <w:rsid w:val="0044641C"/>
    <w:rsid w:val="004B50ED"/>
    <w:rsid w:val="004C454A"/>
    <w:rsid w:val="004E5DFF"/>
    <w:rsid w:val="005350D4"/>
    <w:rsid w:val="00587C73"/>
    <w:rsid w:val="00592857"/>
    <w:rsid w:val="005C5A06"/>
    <w:rsid w:val="005E6AE0"/>
    <w:rsid w:val="006273B9"/>
    <w:rsid w:val="006744CC"/>
    <w:rsid w:val="00680D9A"/>
    <w:rsid w:val="0069448C"/>
    <w:rsid w:val="006B4BAA"/>
    <w:rsid w:val="006E4D56"/>
    <w:rsid w:val="00704BA9"/>
    <w:rsid w:val="007103FC"/>
    <w:rsid w:val="00730B28"/>
    <w:rsid w:val="007326D2"/>
    <w:rsid w:val="00757D6F"/>
    <w:rsid w:val="00764FC3"/>
    <w:rsid w:val="00794091"/>
    <w:rsid w:val="007C0D58"/>
    <w:rsid w:val="007C7D03"/>
    <w:rsid w:val="00822264"/>
    <w:rsid w:val="00833897"/>
    <w:rsid w:val="008469B2"/>
    <w:rsid w:val="00864E1F"/>
    <w:rsid w:val="00896601"/>
    <w:rsid w:val="008B41A2"/>
    <w:rsid w:val="008E286D"/>
    <w:rsid w:val="008E3B99"/>
    <w:rsid w:val="008E40B3"/>
    <w:rsid w:val="008E760B"/>
    <w:rsid w:val="008F4AD9"/>
    <w:rsid w:val="00915F1D"/>
    <w:rsid w:val="00931747"/>
    <w:rsid w:val="00966C78"/>
    <w:rsid w:val="009A0834"/>
    <w:rsid w:val="009D21C1"/>
    <w:rsid w:val="009F5B1B"/>
    <w:rsid w:val="00A12495"/>
    <w:rsid w:val="00A22D1A"/>
    <w:rsid w:val="00A322C0"/>
    <w:rsid w:val="00A35C93"/>
    <w:rsid w:val="00A9789A"/>
    <w:rsid w:val="00AD3DB9"/>
    <w:rsid w:val="00AE27D3"/>
    <w:rsid w:val="00AF2E8B"/>
    <w:rsid w:val="00B11894"/>
    <w:rsid w:val="00B12120"/>
    <w:rsid w:val="00B41060"/>
    <w:rsid w:val="00B56271"/>
    <w:rsid w:val="00BA39A6"/>
    <w:rsid w:val="00BD7FF9"/>
    <w:rsid w:val="00BF53F3"/>
    <w:rsid w:val="00C3129A"/>
    <w:rsid w:val="00C44329"/>
    <w:rsid w:val="00C571A3"/>
    <w:rsid w:val="00C66FF9"/>
    <w:rsid w:val="00C743BA"/>
    <w:rsid w:val="00C92151"/>
    <w:rsid w:val="00C944AF"/>
    <w:rsid w:val="00CC3B2B"/>
    <w:rsid w:val="00CE3756"/>
    <w:rsid w:val="00CF5831"/>
    <w:rsid w:val="00D07DC5"/>
    <w:rsid w:val="00D11CFF"/>
    <w:rsid w:val="00D30DAF"/>
    <w:rsid w:val="00D323DF"/>
    <w:rsid w:val="00D56169"/>
    <w:rsid w:val="00D666CA"/>
    <w:rsid w:val="00D92A70"/>
    <w:rsid w:val="00DA0B5C"/>
    <w:rsid w:val="00DD29A0"/>
    <w:rsid w:val="00DE36DA"/>
    <w:rsid w:val="00DF6C0B"/>
    <w:rsid w:val="00EC1360"/>
    <w:rsid w:val="00EC22DD"/>
    <w:rsid w:val="00EF4B77"/>
    <w:rsid w:val="00F4741C"/>
    <w:rsid w:val="00F515FC"/>
    <w:rsid w:val="00F5787A"/>
    <w:rsid w:val="00F63EF0"/>
    <w:rsid w:val="00F6680E"/>
    <w:rsid w:val="00F720A6"/>
    <w:rsid w:val="00F82499"/>
    <w:rsid w:val="00F96EB4"/>
    <w:rsid w:val="00FD75B9"/>
    <w:rsid w:val="00FE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3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3BA"/>
    <w:rPr>
      <w:b/>
      <w:bCs/>
    </w:rPr>
  </w:style>
  <w:style w:type="paragraph" w:styleId="a5">
    <w:name w:val="header"/>
    <w:basedOn w:val="a"/>
    <w:link w:val="Char"/>
    <w:uiPriority w:val="99"/>
    <w:unhideWhenUsed/>
    <w:rsid w:val="008E3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3B99"/>
    <w:rPr>
      <w:sz w:val="18"/>
      <w:szCs w:val="18"/>
    </w:rPr>
  </w:style>
  <w:style w:type="paragraph" w:styleId="a6">
    <w:name w:val="footer"/>
    <w:basedOn w:val="a"/>
    <w:link w:val="Char0"/>
    <w:uiPriority w:val="99"/>
    <w:unhideWhenUsed/>
    <w:rsid w:val="008E3B99"/>
    <w:pPr>
      <w:tabs>
        <w:tab w:val="center" w:pos="4153"/>
        <w:tab w:val="right" w:pos="8306"/>
      </w:tabs>
      <w:snapToGrid w:val="0"/>
      <w:jc w:val="left"/>
    </w:pPr>
    <w:rPr>
      <w:sz w:val="18"/>
      <w:szCs w:val="18"/>
    </w:rPr>
  </w:style>
  <w:style w:type="character" w:customStyle="1" w:styleId="Char0">
    <w:name w:val="页脚 Char"/>
    <w:basedOn w:val="a0"/>
    <w:link w:val="a6"/>
    <w:uiPriority w:val="99"/>
    <w:rsid w:val="008E3B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3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3BA"/>
    <w:rPr>
      <w:b/>
      <w:bCs/>
    </w:rPr>
  </w:style>
  <w:style w:type="paragraph" w:styleId="a5">
    <w:name w:val="header"/>
    <w:basedOn w:val="a"/>
    <w:link w:val="Char"/>
    <w:uiPriority w:val="99"/>
    <w:unhideWhenUsed/>
    <w:rsid w:val="008E3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3B99"/>
    <w:rPr>
      <w:sz w:val="18"/>
      <w:szCs w:val="18"/>
    </w:rPr>
  </w:style>
  <w:style w:type="paragraph" w:styleId="a6">
    <w:name w:val="footer"/>
    <w:basedOn w:val="a"/>
    <w:link w:val="Char0"/>
    <w:uiPriority w:val="99"/>
    <w:unhideWhenUsed/>
    <w:rsid w:val="008E3B99"/>
    <w:pPr>
      <w:tabs>
        <w:tab w:val="center" w:pos="4153"/>
        <w:tab w:val="right" w:pos="8306"/>
      </w:tabs>
      <w:snapToGrid w:val="0"/>
      <w:jc w:val="left"/>
    </w:pPr>
    <w:rPr>
      <w:sz w:val="18"/>
      <w:szCs w:val="18"/>
    </w:rPr>
  </w:style>
  <w:style w:type="character" w:customStyle="1" w:styleId="Char0">
    <w:name w:val="页脚 Char"/>
    <w:basedOn w:val="a0"/>
    <w:link w:val="a6"/>
    <w:uiPriority w:val="99"/>
    <w:rsid w:val="008E3B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F354-6676-4CDE-92A7-9BCABBD4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851</Words>
  <Characters>4852</Characters>
  <Application>Microsoft Office Word</Application>
  <DocSecurity>0</DocSecurity>
  <Lines>40</Lines>
  <Paragraphs>11</Paragraphs>
  <ScaleCrop>false</ScaleCrop>
  <Company>微软中国</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xxf</dc:creator>
  <cp:lastModifiedBy>何榕</cp:lastModifiedBy>
  <cp:revision>127</cp:revision>
  <cp:lastPrinted>2019-06-21T04:37:00Z</cp:lastPrinted>
  <dcterms:created xsi:type="dcterms:W3CDTF">2019-06-21T01:47:00Z</dcterms:created>
  <dcterms:modified xsi:type="dcterms:W3CDTF">2019-06-24T03:30:00Z</dcterms:modified>
</cp:coreProperties>
</file>