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A8" w:rsidRPr="00481907" w:rsidRDefault="008E1FA8" w:rsidP="008E1FA8">
      <w:pPr>
        <w:jc w:val="center"/>
        <w:outlineLvl w:val="0"/>
        <w:rPr>
          <w:sz w:val="36"/>
          <w:szCs w:val="36"/>
        </w:rPr>
      </w:pPr>
      <w:bookmarkStart w:id="0" w:name="_Toc28139"/>
      <w:bookmarkStart w:id="1" w:name="_Toc5441"/>
      <w:bookmarkStart w:id="2" w:name="_Toc8125957"/>
      <w:r w:rsidRPr="00481907">
        <w:rPr>
          <w:rFonts w:eastAsia="黑体"/>
          <w:sz w:val="36"/>
          <w:szCs w:val="36"/>
        </w:rPr>
        <w:t>第三章</w:t>
      </w:r>
      <w:r w:rsidRPr="00481907">
        <w:rPr>
          <w:rFonts w:eastAsia="黑体"/>
          <w:sz w:val="36"/>
          <w:szCs w:val="36"/>
        </w:rPr>
        <w:t xml:space="preserve"> </w:t>
      </w:r>
      <w:r w:rsidRPr="00481907">
        <w:rPr>
          <w:rFonts w:eastAsia="黑体"/>
          <w:sz w:val="36"/>
          <w:szCs w:val="36"/>
        </w:rPr>
        <w:t>评标办法（技术评分最低标价法）</w:t>
      </w:r>
      <w:bookmarkEnd w:id="0"/>
      <w:bookmarkEnd w:id="1"/>
      <w:bookmarkEnd w:id="2"/>
    </w:p>
    <w:p w:rsidR="008E1FA8" w:rsidRPr="00481907" w:rsidRDefault="008E1FA8" w:rsidP="008E1FA8">
      <w:pPr>
        <w:rPr>
          <w:rFonts w:eastAsia="黑体"/>
          <w:sz w:val="28"/>
        </w:rPr>
      </w:pPr>
      <w:r w:rsidRPr="00481907">
        <w:rPr>
          <w:rFonts w:eastAsia="黑体"/>
          <w:sz w:val="28"/>
        </w:rPr>
        <w:t>评标办法前附表</w:t>
      </w:r>
    </w:p>
    <w:p w:rsidR="008E1FA8" w:rsidRPr="00481907" w:rsidRDefault="008E1FA8" w:rsidP="008E1FA8">
      <w:pPr>
        <w:snapToGrid w:val="0"/>
        <w:spacing w:line="360" w:lineRule="auto"/>
        <w:outlineLvl w:val="2"/>
        <w:rPr>
          <w:b/>
          <w:sz w:val="22"/>
          <w:szCs w:val="21"/>
        </w:rPr>
      </w:pPr>
      <w:r w:rsidRPr="00481907">
        <w:rPr>
          <w:b/>
          <w:sz w:val="22"/>
          <w:szCs w:val="21"/>
        </w:rPr>
        <w:t>表</w:t>
      </w:r>
      <w:r w:rsidRPr="00481907">
        <w:rPr>
          <w:b/>
          <w:sz w:val="22"/>
          <w:szCs w:val="21"/>
        </w:rPr>
        <w:t>A</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0"/>
        <w:gridCol w:w="1124"/>
        <w:gridCol w:w="7336"/>
      </w:tblGrid>
      <w:tr w:rsidR="008E1FA8" w:rsidRPr="00481907" w:rsidTr="005B07CB">
        <w:trPr>
          <w:trHeight w:val="440"/>
          <w:tblHeader/>
        </w:trPr>
        <w:tc>
          <w:tcPr>
            <w:tcW w:w="2024" w:type="dxa"/>
            <w:gridSpan w:val="2"/>
            <w:vAlign w:val="center"/>
          </w:tcPr>
          <w:p w:rsidR="008E1FA8" w:rsidRPr="00481907" w:rsidRDefault="008E1FA8" w:rsidP="005B07CB">
            <w:pPr>
              <w:jc w:val="center"/>
              <w:rPr>
                <w:rFonts w:eastAsia="黑体"/>
                <w:szCs w:val="21"/>
              </w:rPr>
            </w:pPr>
            <w:r w:rsidRPr="00481907">
              <w:rPr>
                <w:rFonts w:eastAsia="黑体"/>
                <w:sz w:val="22"/>
                <w:szCs w:val="21"/>
              </w:rPr>
              <w:t>条款号</w:t>
            </w:r>
          </w:p>
        </w:tc>
        <w:tc>
          <w:tcPr>
            <w:tcW w:w="7336" w:type="dxa"/>
            <w:vAlign w:val="center"/>
          </w:tcPr>
          <w:p w:rsidR="008E1FA8" w:rsidRPr="00481907" w:rsidRDefault="008E1FA8" w:rsidP="005B07CB">
            <w:pPr>
              <w:jc w:val="center"/>
              <w:rPr>
                <w:rFonts w:eastAsia="黑体"/>
                <w:szCs w:val="21"/>
              </w:rPr>
            </w:pPr>
            <w:r w:rsidRPr="00481907">
              <w:rPr>
                <w:rFonts w:eastAsia="黑体"/>
                <w:sz w:val="22"/>
                <w:szCs w:val="21"/>
              </w:rPr>
              <w:t>评审因素和评审标准</w:t>
            </w:r>
          </w:p>
        </w:tc>
      </w:tr>
      <w:tr w:rsidR="008E1FA8" w:rsidRPr="00481907" w:rsidTr="005B07CB">
        <w:tc>
          <w:tcPr>
            <w:tcW w:w="900" w:type="dxa"/>
            <w:vAlign w:val="center"/>
          </w:tcPr>
          <w:p w:rsidR="008E1FA8" w:rsidRPr="00481907" w:rsidRDefault="008E1FA8" w:rsidP="005B07CB">
            <w:pPr>
              <w:spacing w:line="440" w:lineRule="exact"/>
              <w:jc w:val="center"/>
              <w:rPr>
                <w:szCs w:val="21"/>
              </w:rPr>
            </w:pPr>
            <w:r w:rsidRPr="00481907">
              <w:rPr>
                <w:sz w:val="22"/>
                <w:szCs w:val="21"/>
              </w:rPr>
              <w:t>1</w:t>
            </w:r>
          </w:p>
        </w:tc>
        <w:tc>
          <w:tcPr>
            <w:tcW w:w="1124" w:type="dxa"/>
            <w:vAlign w:val="center"/>
          </w:tcPr>
          <w:p w:rsidR="008E1FA8" w:rsidRPr="00481907" w:rsidRDefault="008E1FA8" w:rsidP="005B07CB">
            <w:pPr>
              <w:jc w:val="center"/>
              <w:rPr>
                <w:szCs w:val="21"/>
              </w:rPr>
            </w:pPr>
            <w:r w:rsidRPr="00481907">
              <w:rPr>
                <w:sz w:val="22"/>
                <w:szCs w:val="21"/>
              </w:rPr>
              <w:t>评标方法</w:t>
            </w:r>
          </w:p>
        </w:tc>
        <w:tc>
          <w:tcPr>
            <w:tcW w:w="7336" w:type="dxa"/>
            <w:vAlign w:val="center"/>
          </w:tcPr>
          <w:p w:rsidR="008E1FA8" w:rsidRPr="00481907" w:rsidRDefault="008E1FA8" w:rsidP="005B07CB">
            <w:pPr>
              <w:spacing w:line="276" w:lineRule="auto"/>
              <w:ind w:firstLineChars="200" w:firstLine="440"/>
              <w:rPr>
                <w:rFonts w:hint="eastAsia"/>
                <w:sz w:val="22"/>
              </w:rPr>
            </w:pPr>
            <w:r w:rsidRPr="00481907">
              <w:rPr>
                <w:rFonts w:hint="eastAsia"/>
                <w:sz w:val="22"/>
              </w:rPr>
              <w:t>评标委员会按评标价由低到高顺序推荐中标候选人，评标价相等时，评标委员会依次按照以下优先顺序推荐中标候选人：</w:t>
            </w:r>
          </w:p>
          <w:p w:rsidR="008E1FA8" w:rsidRPr="00481907" w:rsidRDefault="008E1FA8" w:rsidP="005B07CB">
            <w:pPr>
              <w:spacing w:line="276" w:lineRule="auto"/>
              <w:ind w:firstLineChars="200" w:firstLine="440"/>
              <w:rPr>
                <w:rFonts w:hint="eastAsia"/>
                <w:sz w:val="22"/>
              </w:rPr>
            </w:pPr>
            <w:r w:rsidRPr="00481907">
              <w:rPr>
                <w:rFonts w:hint="eastAsia"/>
                <w:sz w:val="22"/>
              </w:rPr>
              <w:t>（</w:t>
            </w:r>
            <w:r w:rsidRPr="00481907">
              <w:rPr>
                <w:rFonts w:hint="eastAsia"/>
                <w:sz w:val="22"/>
              </w:rPr>
              <w:t>1</w:t>
            </w:r>
            <w:r w:rsidRPr="00481907">
              <w:rPr>
                <w:rFonts w:hint="eastAsia"/>
                <w:sz w:val="22"/>
              </w:rPr>
              <w:t>）商务和技术文件得分较高的投标人优先；</w:t>
            </w:r>
          </w:p>
          <w:p w:rsidR="008E1FA8" w:rsidRPr="00481907" w:rsidRDefault="008E1FA8" w:rsidP="005B07CB">
            <w:pPr>
              <w:spacing w:line="276" w:lineRule="auto"/>
              <w:ind w:firstLineChars="200" w:firstLine="440"/>
              <w:rPr>
                <w:rFonts w:hint="eastAsia"/>
                <w:sz w:val="22"/>
              </w:rPr>
            </w:pPr>
            <w:r w:rsidRPr="00481907">
              <w:rPr>
                <w:rFonts w:hint="eastAsia"/>
                <w:sz w:val="22"/>
              </w:rPr>
              <w:t>（</w:t>
            </w:r>
            <w:r w:rsidRPr="00481907">
              <w:rPr>
                <w:rFonts w:hint="eastAsia"/>
                <w:sz w:val="22"/>
              </w:rPr>
              <w:t>2</w:t>
            </w:r>
            <w:r w:rsidRPr="00481907">
              <w:rPr>
                <w:rFonts w:hint="eastAsia"/>
                <w:sz w:val="22"/>
              </w:rPr>
              <w:t>）投标文件提供的单个业绩合同金额大的投标人优先；</w:t>
            </w:r>
          </w:p>
          <w:p w:rsidR="008E1FA8" w:rsidRPr="00481907" w:rsidRDefault="008E1FA8" w:rsidP="005B07CB">
            <w:pPr>
              <w:spacing w:line="276" w:lineRule="auto"/>
              <w:ind w:firstLineChars="200" w:firstLine="440"/>
              <w:rPr>
                <w:b/>
                <w:bCs/>
                <w:szCs w:val="21"/>
              </w:rPr>
            </w:pPr>
            <w:r w:rsidRPr="00481907">
              <w:rPr>
                <w:rFonts w:hint="eastAsia"/>
                <w:sz w:val="22"/>
              </w:rPr>
              <w:t>（</w:t>
            </w:r>
            <w:r w:rsidRPr="00481907">
              <w:rPr>
                <w:rFonts w:hint="eastAsia"/>
                <w:sz w:val="22"/>
              </w:rPr>
              <w:t>3</w:t>
            </w:r>
            <w:r w:rsidRPr="00481907">
              <w:rPr>
                <w:rFonts w:hint="eastAsia"/>
                <w:sz w:val="22"/>
              </w:rPr>
              <w:t>）开标现场递交投标文件登记时间早的优先。</w:t>
            </w:r>
          </w:p>
        </w:tc>
      </w:tr>
      <w:tr w:rsidR="008E1FA8" w:rsidRPr="00481907" w:rsidTr="005B07CB">
        <w:tc>
          <w:tcPr>
            <w:tcW w:w="900" w:type="dxa"/>
            <w:vAlign w:val="center"/>
          </w:tcPr>
          <w:p w:rsidR="008E1FA8" w:rsidRPr="00481907" w:rsidRDefault="008E1FA8" w:rsidP="005B07CB">
            <w:pPr>
              <w:spacing w:line="360" w:lineRule="auto"/>
              <w:jc w:val="center"/>
              <w:rPr>
                <w:sz w:val="22"/>
                <w:szCs w:val="21"/>
              </w:rPr>
            </w:pPr>
            <w:r w:rsidRPr="00481907">
              <w:rPr>
                <w:sz w:val="22"/>
                <w:szCs w:val="21"/>
              </w:rPr>
              <w:t>2.1.1</w:t>
            </w:r>
          </w:p>
          <w:p w:rsidR="008E1FA8" w:rsidRPr="00481907" w:rsidRDefault="008E1FA8" w:rsidP="005B07CB">
            <w:pPr>
              <w:spacing w:line="360" w:lineRule="auto"/>
              <w:jc w:val="center"/>
              <w:rPr>
                <w:szCs w:val="21"/>
              </w:rPr>
            </w:pPr>
            <w:r w:rsidRPr="00481907">
              <w:rPr>
                <w:sz w:val="22"/>
                <w:szCs w:val="21"/>
              </w:rPr>
              <w:t>2.1.3</w:t>
            </w:r>
          </w:p>
        </w:tc>
        <w:tc>
          <w:tcPr>
            <w:tcW w:w="1124" w:type="dxa"/>
            <w:vAlign w:val="center"/>
          </w:tcPr>
          <w:p w:rsidR="008E1FA8" w:rsidRPr="00481907" w:rsidRDefault="008E1FA8" w:rsidP="005B07CB">
            <w:pPr>
              <w:jc w:val="center"/>
              <w:rPr>
                <w:szCs w:val="21"/>
              </w:rPr>
            </w:pPr>
            <w:r w:rsidRPr="00481907">
              <w:rPr>
                <w:sz w:val="22"/>
                <w:szCs w:val="21"/>
              </w:rPr>
              <w:t>形式评审与响应性评审标准</w:t>
            </w:r>
          </w:p>
        </w:tc>
        <w:tc>
          <w:tcPr>
            <w:tcW w:w="7336" w:type="dxa"/>
            <w:vAlign w:val="center"/>
          </w:tcPr>
          <w:p w:rsidR="008E1FA8" w:rsidRPr="00481907" w:rsidRDefault="008E1FA8" w:rsidP="005B07CB">
            <w:pPr>
              <w:spacing w:line="276" w:lineRule="auto"/>
              <w:rPr>
                <w:rFonts w:eastAsia="黑体"/>
                <w:sz w:val="22"/>
                <w:szCs w:val="21"/>
              </w:rPr>
            </w:pPr>
            <w:r w:rsidRPr="00481907">
              <w:rPr>
                <w:rFonts w:eastAsia="黑体"/>
                <w:sz w:val="22"/>
                <w:szCs w:val="21"/>
              </w:rPr>
              <w:t>第一个信封（商务及技术文件）评审标准：</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1</w:t>
            </w:r>
            <w:r w:rsidRPr="00481907">
              <w:rPr>
                <w:sz w:val="22"/>
                <w:szCs w:val="21"/>
              </w:rPr>
              <w:t>）投标文件按照招标文件规定的格式、内容填写，字迹清晰可辨：</w:t>
            </w:r>
          </w:p>
          <w:p w:rsidR="008E1FA8" w:rsidRPr="00481907" w:rsidRDefault="008E1FA8" w:rsidP="005B07CB">
            <w:pPr>
              <w:adjustRightInd w:val="0"/>
              <w:spacing w:line="276" w:lineRule="auto"/>
              <w:ind w:firstLineChars="150" w:firstLine="330"/>
              <w:rPr>
                <w:sz w:val="22"/>
                <w:szCs w:val="21"/>
              </w:rPr>
            </w:pPr>
            <w:r w:rsidRPr="00481907">
              <w:rPr>
                <w:sz w:val="22"/>
                <w:szCs w:val="21"/>
              </w:rPr>
              <w:t>a.</w:t>
            </w:r>
            <w:proofErr w:type="gramStart"/>
            <w:r w:rsidRPr="00481907">
              <w:rPr>
                <w:sz w:val="22"/>
                <w:szCs w:val="21"/>
              </w:rPr>
              <w:t>投标函按招标文件</w:t>
            </w:r>
            <w:proofErr w:type="gramEnd"/>
            <w:r w:rsidRPr="00481907">
              <w:rPr>
                <w:sz w:val="22"/>
                <w:szCs w:val="21"/>
              </w:rPr>
              <w:t>规定填报了</w:t>
            </w:r>
            <w:r w:rsidRPr="00481907">
              <w:rPr>
                <w:sz w:val="22"/>
              </w:rPr>
              <w:t>招标人名称</w:t>
            </w:r>
            <w:r w:rsidRPr="00481907">
              <w:rPr>
                <w:b/>
                <w:bCs/>
                <w:sz w:val="22"/>
                <w:szCs w:val="21"/>
              </w:rPr>
              <w:t>、</w:t>
            </w:r>
            <w:r w:rsidRPr="00481907">
              <w:rPr>
                <w:sz w:val="22"/>
                <w:szCs w:val="21"/>
              </w:rPr>
              <w:t>项目名称、标段号、</w:t>
            </w:r>
            <w:proofErr w:type="gramStart"/>
            <w:r w:rsidRPr="00481907">
              <w:rPr>
                <w:sz w:val="22"/>
                <w:szCs w:val="21"/>
              </w:rPr>
              <w:t>补遗书</w:t>
            </w:r>
            <w:proofErr w:type="gramEnd"/>
            <w:r w:rsidRPr="00481907">
              <w:rPr>
                <w:sz w:val="22"/>
                <w:szCs w:val="21"/>
              </w:rPr>
              <w:t>编号（如有）、工期、工程质量</w:t>
            </w:r>
            <w:r w:rsidRPr="00481907">
              <w:rPr>
                <w:rFonts w:hint="eastAsia"/>
                <w:sz w:val="22"/>
                <w:szCs w:val="21"/>
              </w:rPr>
              <w:t>要求</w:t>
            </w:r>
            <w:r w:rsidRPr="00481907">
              <w:rPr>
                <w:sz w:val="22"/>
                <w:szCs w:val="21"/>
              </w:rPr>
              <w:t>及安全目标；</w:t>
            </w:r>
          </w:p>
          <w:p w:rsidR="008E1FA8" w:rsidRPr="00481907" w:rsidRDefault="008E1FA8" w:rsidP="005B07CB">
            <w:pPr>
              <w:adjustRightInd w:val="0"/>
              <w:spacing w:line="276" w:lineRule="auto"/>
              <w:ind w:firstLineChars="150" w:firstLine="330"/>
              <w:rPr>
                <w:sz w:val="22"/>
                <w:szCs w:val="21"/>
              </w:rPr>
            </w:pPr>
            <w:r w:rsidRPr="00481907">
              <w:rPr>
                <w:sz w:val="22"/>
                <w:szCs w:val="21"/>
              </w:rPr>
              <w:t>b.</w:t>
            </w:r>
            <w:r w:rsidRPr="00481907">
              <w:rPr>
                <w:sz w:val="22"/>
                <w:szCs w:val="21"/>
              </w:rPr>
              <w:t>投标函附录的所有数据均符合招标文件规定；</w:t>
            </w:r>
          </w:p>
          <w:p w:rsidR="008E1FA8" w:rsidRPr="00481907" w:rsidRDefault="008E1FA8" w:rsidP="005B07CB">
            <w:pPr>
              <w:adjustRightInd w:val="0"/>
              <w:spacing w:line="276" w:lineRule="auto"/>
              <w:ind w:firstLineChars="150" w:firstLine="330"/>
              <w:rPr>
                <w:sz w:val="22"/>
                <w:szCs w:val="21"/>
              </w:rPr>
            </w:pPr>
            <w:r w:rsidRPr="00481907">
              <w:rPr>
                <w:sz w:val="22"/>
                <w:szCs w:val="21"/>
              </w:rPr>
              <w:t>c.</w:t>
            </w:r>
            <w:r w:rsidRPr="00481907">
              <w:rPr>
                <w:sz w:val="22"/>
                <w:szCs w:val="21"/>
              </w:rPr>
              <w:t>投标文件组成齐全完整，内容均按规定填写。</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2</w:t>
            </w:r>
            <w:r w:rsidRPr="00481907">
              <w:rPr>
                <w:sz w:val="22"/>
                <w:szCs w:val="21"/>
              </w:rPr>
              <w:t>）投标文件上法定代表人或其授权代理人的签字、投标人的单位章盖章齐全，符合招标文件规定。</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3</w:t>
            </w:r>
            <w:r w:rsidRPr="00481907">
              <w:rPr>
                <w:sz w:val="22"/>
                <w:szCs w:val="21"/>
              </w:rPr>
              <w:t>）投标人按照招标文件的规定提供了投标保证金：</w:t>
            </w:r>
          </w:p>
          <w:p w:rsidR="008E1FA8" w:rsidRPr="00481907" w:rsidRDefault="008E1FA8" w:rsidP="005B07CB">
            <w:pPr>
              <w:adjustRightInd w:val="0"/>
              <w:spacing w:line="276" w:lineRule="auto"/>
              <w:ind w:firstLineChars="150" w:firstLine="330"/>
              <w:rPr>
                <w:sz w:val="22"/>
                <w:szCs w:val="21"/>
              </w:rPr>
            </w:pPr>
            <w:r w:rsidRPr="00481907">
              <w:rPr>
                <w:sz w:val="22"/>
                <w:szCs w:val="21"/>
              </w:rPr>
              <w:t>a.</w:t>
            </w:r>
            <w:r w:rsidRPr="00481907">
              <w:rPr>
                <w:sz w:val="22"/>
              </w:rPr>
              <w:t>投标保证金金额符合招标文件规定的金额，且投标保证金有效期不少于投标有效期</w:t>
            </w:r>
            <w:r w:rsidRPr="00481907">
              <w:rPr>
                <w:sz w:val="22"/>
                <w:szCs w:val="21"/>
              </w:rPr>
              <w:t>；</w:t>
            </w:r>
          </w:p>
          <w:p w:rsidR="008E1FA8" w:rsidRPr="00481907" w:rsidRDefault="008E1FA8" w:rsidP="005B07CB">
            <w:pPr>
              <w:adjustRightInd w:val="0"/>
              <w:spacing w:line="276" w:lineRule="auto"/>
              <w:ind w:firstLineChars="150" w:firstLine="330"/>
              <w:rPr>
                <w:sz w:val="22"/>
                <w:szCs w:val="21"/>
              </w:rPr>
            </w:pPr>
            <w:r w:rsidRPr="00481907">
              <w:rPr>
                <w:sz w:val="22"/>
                <w:szCs w:val="21"/>
              </w:rPr>
              <w:t>b.</w:t>
            </w:r>
            <w:r w:rsidRPr="00481907">
              <w:rPr>
                <w:sz w:val="22"/>
              </w:rPr>
              <w:t>若投标保证金采用现金或支票形式提交，投标人应在递交投标文件截止时间之前，将投标保证金由投标人的基本账户转入并到达招标人指定</w:t>
            </w:r>
            <w:r w:rsidRPr="00481907">
              <w:rPr>
                <w:b/>
                <w:sz w:val="22"/>
              </w:rPr>
              <w:t>对应标段</w:t>
            </w:r>
            <w:r w:rsidRPr="00481907">
              <w:rPr>
                <w:sz w:val="22"/>
              </w:rPr>
              <w:t>账户</w:t>
            </w:r>
            <w:r w:rsidRPr="00481907">
              <w:rPr>
                <w:sz w:val="22"/>
                <w:szCs w:val="21"/>
              </w:rPr>
              <w:t>；</w:t>
            </w:r>
          </w:p>
          <w:p w:rsidR="008E1FA8" w:rsidRPr="00481907" w:rsidRDefault="008E1FA8" w:rsidP="005B07CB">
            <w:pPr>
              <w:adjustRightInd w:val="0"/>
              <w:spacing w:line="276" w:lineRule="auto"/>
              <w:ind w:firstLineChars="150" w:firstLine="330"/>
              <w:rPr>
                <w:sz w:val="22"/>
                <w:szCs w:val="21"/>
              </w:rPr>
            </w:pPr>
            <w:r w:rsidRPr="00481907">
              <w:rPr>
                <w:sz w:val="22"/>
                <w:szCs w:val="21"/>
              </w:rPr>
              <w:t>c.</w:t>
            </w:r>
            <w:r w:rsidRPr="00481907">
              <w:rPr>
                <w:sz w:val="22"/>
              </w:rPr>
              <w:t>若投标保证金采用银行保函形式提交，银行保函的格式、开具保函的银行均满足招标文件要求，且银行保函原件装订在投标文件的正本之中。</w:t>
            </w:r>
          </w:p>
          <w:p w:rsidR="008E1FA8" w:rsidRPr="00481907" w:rsidRDefault="008E1FA8" w:rsidP="005B07CB">
            <w:pPr>
              <w:adjustRightInd w:val="0"/>
              <w:spacing w:line="276" w:lineRule="auto"/>
              <w:rPr>
                <w:sz w:val="22"/>
              </w:rPr>
            </w:pPr>
            <w:r w:rsidRPr="00481907">
              <w:rPr>
                <w:sz w:val="22"/>
                <w:szCs w:val="21"/>
              </w:rPr>
              <w:t>（</w:t>
            </w:r>
            <w:r w:rsidRPr="00481907">
              <w:rPr>
                <w:sz w:val="22"/>
                <w:szCs w:val="21"/>
              </w:rPr>
              <w:t>4</w:t>
            </w:r>
            <w:r w:rsidRPr="00481907">
              <w:rPr>
                <w:sz w:val="22"/>
                <w:szCs w:val="21"/>
              </w:rPr>
              <w:t>）</w:t>
            </w:r>
            <w:r w:rsidRPr="00481907">
              <w:rPr>
                <w:sz w:val="22"/>
              </w:rPr>
              <w:t>投标人法定代表人授权委托代理人签署投标文件的，需提交授权委托书，且授权人和被授权人均在授权委托书上签名，未使用印章、签名章或其他电子制版签名代替。</w:t>
            </w:r>
          </w:p>
          <w:p w:rsidR="008E1FA8" w:rsidRPr="00481907" w:rsidRDefault="008E1FA8" w:rsidP="005B07CB">
            <w:pPr>
              <w:spacing w:line="264" w:lineRule="auto"/>
            </w:pPr>
            <w:r w:rsidRPr="00481907">
              <w:rPr>
                <w:sz w:val="22"/>
                <w:szCs w:val="21"/>
              </w:rPr>
              <w:t>（</w:t>
            </w:r>
            <w:r w:rsidRPr="00481907">
              <w:rPr>
                <w:sz w:val="22"/>
                <w:szCs w:val="21"/>
              </w:rPr>
              <w:t>5</w:t>
            </w:r>
            <w:r w:rsidRPr="00481907">
              <w:rPr>
                <w:sz w:val="22"/>
                <w:szCs w:val="21"/>
              </w:rPr>
              <w:t>）</w:t>
            </w:r>
            <w:r w:rsidRPr="00481907">
              <w:rPr>
                <w:sz w:val="22"/>
              </w:rPr>
              <w:t>投标人法定代表人亲自签署投标文件的，提供了法定代表人身份证明，且法定代表人在法定代表人身份证明上签名，未使用印章、签名章或其他电子制版签名代替。</w:t>
            </w:r>
          </w:p>
        </w:tc>
      </w:tr>
      <w:tr w:rsidR="008E1FA8" w:rsidRPr="00481907" w:rsidTr="005B07CB">
        <w:trPr>
          <w:cantSplit/>
        </w:trPr>
        <w:tc>
          <w:tcPr>
            <w:tcW w:w="900" w:type="dxa"/>
            <w:vAlign w:val="center"/>
          </w:tcPr>
          <w:p w:rsidR="008E1FA8" w:rsidRPr="00481907" w:rsidRDefault="008E1FA8" w:rsidP="005B07CB">
            <w:pPr>
              <w:spacing w:line="360" w:lineRule="auto"/>
              <w:jc w:val="center"/>
              <w:rPr>
                <w:sz w:val="22"/>
                <w:szCs w:val="21"/>
              </w:rPr>
            </w:pPr>
            <w:r w:rsidRPr="00481907">
              <w:rPr>
                <w:sz w:val="22"/>
                <w:szCs w:val="21"/>
              </w:rPr>
              <w:lastRenderedPageBreak/>
              <w:t>2.1.1</w:t>
            </w:r>
          </w:p>
          <w:p w:rsidR="008E1FA8" w:rsidRPr="00481907" w:rsidRDefault="008E1FA8" w:rsidP="005B07CB">
            <w:pPr>
              <w:spacing w:line="360" w:lineRule="auto"/>
              <w:jc w:val="center"/>
              <w:rPr>
                <w:szCs w:val="21"/>
              </w:rPr>
            </w:pPr>
            <w:r w:rsidRPr="00481907">
              <w:rPr>
                <w:sz w:val="22"/>
                <w:szCs w:val="21"/>
              </w:rPr>
              <w:t>2.1.3</w:t>
            </w:r>
          </w:p>
        </w:tc>
        <w:tc>
          <w:tcPr>
            <w:tcW w:w="1124" w:type="dxa"/>
            <w:vAlign w:val="center"/>
          </w:tcPr>
          <w:p w:rsidR="008E1FA8" w:rsidRPr="00481907" w:rsidRDefault="008E1FA8" w:rsidP="005B07CB">
            <w:pPr>
              <w:jc w:val="center"/>
              <w:rPr>
                <w:szCs w:val="21"/>
              </w:rPr>
            </w:pPr>
            <w:r w:rsidRPr="00481907">
              <w:rPr>
                <w:sz w:val="22"/>
                <w:szCs w:val="21"/>
              </w:rPr>
              <w:t>形式评审与响应性评审标准</w:t>
            </w:r>
          </w:p>
        </w:tc>
        <w:tc>
          <w:tcPr>
            <w:tcW w:w="7336" w:type="dxa"/>
            <w:vAlign w:val="center"/>
          </w:tcPr>
          <w:p w:rsidR="008E1FA8" w:rsidRPr="00481907" w:rsidRDefault="008E1FA8" w:rsidP="005B07CB">
            <w:pPr>
              <w:spacing w:line="264" w:lineRule="auto"/>
              <w:rPr>
                <w:sz w:val="22"/>
              </w:rPr>
            </w:pPr>
            <w:r w:rsidRPr="00481907">
              <w:rPr>
                <w:sz w:val="22"/>
              </w:rPr>
              <w:t>（</w:t>
            </w:r>
            <w:r w:rsidRPr="00481907">
              <w:rPr>
                <w:sz w:val="22"/>
              </w:rPr>
              <w:t>6</w:t>
            </w:r>
            <w:r w:rsidRPr="00481907">
              <w:rPr>
                <w:sz w:val="22"/>
              </w:rPr>
              <w:t>）</w:t>
            </w:r>
            <w:r w:rsidRPr="00481907">
              <w:rPr>
                <w:sz w:val="22"/>
                <w:szCs w:val="21"/>
              </w:rPr>
              <w:t>投标人以联合体形式投标时，联合体满足招标文件的要求</w:t>
            </w:r>
            <w:r w:rsidRPr="00481907">
              <w:rPr>
                <w:sz w:val="22"/>
              </w:rPr>
              <w:t>：</w:t>
            </w:r>
          </w:p>
          <w:p w:rsidR="008E1FA8" w:rsidRPr="00481907" w:rsidRDefault="008E1FA8" w:rsidP="005B07CB">
            <w:pPr>
              <w:spacing w:line="264" w:lineRule="auto"/>
              <w:ind w:firstLineChars="200" w:firstLine="440"/>
              <w:rPr>
                <w:sz w:val="22"/>
              </w:rPr>
            </w:pPr>
            <w:r w:rsidRPr="00481907">
              <w:rPr>
                <w:sz w:val="22"/>
              </w:rPr>
              <w:t>投标人按照招标文件提供的格式签订了联合体协议书，明确各方承担连带责任，并明确了联合体牵头人。</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7</w:t>
            </w:r>
            <w:r w:rsidRPr="00481907">
              <w:rPr>
                <w:sz w:val="22"/>
                <w:szCs w:val="21"/>
              </w:rPr>
              <w:t>）投标人如有分包计划，</w:t>
            </w:r>
            <w:r w:rsidRPr="00481907">
              <w:rPr>
                <w:sz w:val="22"/>
              </w:rPr>
              <w:t>符合招标文件第二章</w:t>
            </w:r>
            <w:r w:rsidRPr="00481907">
              <w:rPr>
                <w:sz w:val="22"/>
              </w:rPr>
              <w:t>“</w:t>
            </w:r>
            <w:r w:rsidRPr="00481907">
              <w:rPr>
                <w:sz w:val="22"/>
              </w:rPr>
              <w:t>投标人须知</w:t>
            </w:r>
            <w:r w:rsidRPr="00481907">
              <w:rPr>
                <w:sz w:val="22"/>
              </w:rPr>
              <w:t>”</w:t>
            </w:r>
            <w:r w:rsidRPr="00481907">
              <w:rPr>
                <w:sz w:val="22"/>
              </w:rPr>
              <w:t>第</w:t>
            </w:r>
            <w:r w:rsidRPr="00481907">
              <w:rPr>
                <w:sz w:val="22"/>
              </w:rPr>
              <w:t>1.11</w:t>
            </w:r>
            <w:r w:rsidRPr="00481907">
              <w:rPr>
                <w:sz w:val="22"/>
              </w:rPr>
              <w:t>款规定，且按招标文件</w:t>
            </w:r>
            <w:r w:rsidRPr="00481907">
              <w:rPr>
                <w:rFonts w:hint="eastAsia"/>
                <w:sz w:val="22"/>
              </w:rPr>
              <w:t>第八章“投标文件格式”</w:t>
            </w:r>
            <w:r w:rsidRPr="00481907">
              <w:rPr>
                <w:sz w:val="22"/>
                <w:szCs w:val="21"/>
              </w:rPr>
              <w:t>的要求填写了</w:t>
            </w:r>
            <w:r w:rsidRPr="00481907">
              <w:rPr>
                <w:sz w:val="22"/>
                <w:szCs w:val="21"/>
              </w:rPr>
              <w:t>“</w:t>
            </w:r>
            <w:r w:rsidRPr="00481907">
              <w:rPr>
                <w:sz w:val="22"/>
                <w:szCs w:val="21"/>
              </w:rPr>
              <w:t>拟分包项目情况表</w:t>
            </w:r>
            <w:r w:rsidRPr="00481907">
              <w:rPr>
                <w:sz w:val="22"/>
                <w:szCs w:val="21"/>
              </w:rPr>
              <w:t>”</w:t>
            </w:r>
            <w:r w:rsidRPr="00481907">
              <w:rPr>
                <w:sz w:val="22"/>
                <w:szCs w:val="21"/>
              </w:rPr>
              <w:t>。</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8</w:t>
            </w:r>
            <w:r w:rsidRPr="00481907">
              <w:rPr>
                <w:sz w:val="22"/>
                <w:szCs w:val="21"/>
              </w:rPr>
              <w:t>）同一投标人未提交两个以上不同的投标文件。</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9</w:t>
            </w:r>
            <w:r w:rsidRPr="00481907">
              <w:rPr>
                <w:sz w:val="22"/>
                <w:szCs w:val="21"/>
              </w:rPr>
              <w:t>）投标文件</w:t>
            </w:r>
            <w:r w:rsidRPr="00481907">
              <w:rPr>
                <w:rFonts w:hint="eastAsia"/>
                <w:b/>
                <w:bCs/>
                <w:sz w:val="22"/>
                <w:szCs w:val="21"/>
              </w:rPr>
              <w:t>（包括电子版文件）</w:t>
            </w:r>
            <w:r w:rsidRPr="00481907">
              <w:rPr>
                <w:sz w:val="22"/>
                <w:szCs w:val="21"/>
              </w:rPr>
              <w:t>中未出现有关投标报价的内容。</w:t>
            </w:r>
          </w:p>
          <w:p w:rsidR="008E1FA8" w:rsidRPr="00481907" w:rsidRDefault="008E1FA8" w:rsidP="005B07CB">
            <w:pPr>
              <w:adjustRightInd w:val="0"/>
              <w:spacing w:line="276" w:lineRule="auto"/>
              <w:rPr>
                <w:rFonts w:hint="eastAsia"/>
                <w:sz w:val="22"/>
                <w:szCs w:val="21"/>
              </w:rPr>
            </w:pPr>
            <w:r w:rsidRPr="00481907">
              <w:rPr>
                <w:sz w:val="22"/>
                <w:szCs w:val="21"/>
              </w:rPr>
              <w:t>（</w:t>
            </w:r>
            <w:r w:rsidRPr="00481907">
              <w:rPr>
                <w:sz w:val="22"/>
                <w:szCs w:val="21"/>
              </w:rPr>
              <w:t>10</w:t>
            </w:r>
            <w:r w:rsidRPr="00481907">
              <w:rPr>
                <w:sz w:val="22"/>
                <w:szCs w:val="21"/>
              </w:rPr>
              <w:t>）</w:t>
            </w:r>
            <w:r w:rsidRPr="00481907">
              <w:rPr>
                <w:sz w:val="22"/>
              </w:rPr>
              <w:t>投标文件载明的招标项目完成期限未超过招标文件规定的时限</w:t>
            </w:r>
            <w:r w:rsidRPr="00481907">
              <w:rPr>
                <w:sz w:val="22"/>
                <w:szCs w:val="21"/>
              </w:rPr>
              <w:t>。</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11</w:t>
            </w:r>
            <w:r w:rsidRPr="00481907">
              <w:rPr>
                <w:sz w:val="22"/>
                <w:szCs w:val="21"/>
              </w:rPr>
              <w:t>）</w:t>
            </w:r>
            <w:r w:rsidRPr="00481907">
              <w:rPr>
                <w:sz w:val="22"/>
              </w:rPr>
              <w:t>投标文件对招标文件的实质性要求和条件</w:t>
            </w:r>
            <w:proofErr w:type="gramStart"/>
            <w:r w:rsidRPr="00481907">
              <w:rPr>
                <w:sz w:val="22"/>
              </w:rPr>
              <w:t>作出</w:t>
            </w:r>
            <w:proofErr w:type="gramEnd"/>
            <w:r w:rsidRPr="00481907">
              <w:rPr>
                <w:sz w:val="22"/>
              </w:rPr>
              <w:t>响应。</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12</w:t>
            </w:r>
            <w:r w:rsidRPr="00481907">
              <w:rPr>
                <w:sz w:val="22"/>
                <w:szCs w:val="21"/>
              </w:rPr>
              <w:t>）权利义务符合招标文件规定：</w:t>
            </w:r>
          </w:p>
          <w:p w:rsidR="008E1FA8" w:rsidRPr="00481907" w:rsidRDefault="008E1FA8" w:rsidP="005B07CB">
            <w:pPr>
              <w:spacing w:line="276" w:lineRule="auto"/>
              <w:ind w:left="113" w:right="113" w:firstLineChars="100" w:firstLine="220"/>
              <w:rPr>
                <w:sz w:val="22"/>
                <w:szCs w:val="21"/>
              </w:rPr>
            </w:pPr>
            <w:r w:rsidRPr="00481907">
              <w:rPr>
                <w:sz w:val="22"/>
                <w:szCs w:val="21"/>
              </w:rPr>
              <w:t>a.</w:t>
            </w:r>
            <w:r w:rsidRPr="00481907">
              <w:rPr>
                <w:sz w:val="22"/>
                <w:szCs w:val="21"/>
              </w:rPr>
              <w:t>投标人应接受招标文件规定的风险划分原则，未提出新的风险划分办法；</w:t>
            </w:r>
          </w:p>
          <w:p w:rsidR="008E1FA8" w:rsidRPr="00481907" w:rsidRDefault="008E1FA8" w:rsidP="005B07CB">
            <w:pPr>
              <w:spacing w:line="276" w:lineRule="auto"/>
              <w:ind w:left="113" w:right="113" w:firstLineChars="100" w:firstLine="220"/>
              <w:rPr>
                <w:sz w:val="22"/>
                <w:szCs w:val="21"/>
              </w:rPr>
            </w:pPr>
            <w:r w:rsidRPr="00481907">
              <w:rPr>
                <w:sz w:val="22"/>
                <w:szCs w:val="21"/>
              </w:rPr>
              <w:t>b.</w:t>
            </w:r>
            <w:r w:rsidRPr="00481907">
              <w:rPr>
                <w:sz w:val="22"/>
                <w:szCs w:val="21"/>
              </w:rPr>
              <w:t>投标人未增加发包人的责任范围，或减少投标人义务；</w:t>
            </w:r>
          </w:p>
          <w:p w:rsidR="008E1FA8" w:rsidRPr="00481907" w:rsidRDefault="008E1FA8" w:rsidP="005B07CB">
            <w:pPr>
              <w:spacing w:line="276" w:lineRule="auto"/>
              <w:ind w:left="113" w:right="113" w:firstLineChars="100" w:firstLine="220"/>
              <w:rPr>
                <w:sz w:val="22"/>
                <w:szCs w:val="21"/>
              </w:rPr>
            </w:pPr>
            <w:r w:rsidRPr="00481907">
              <w:rPr>
                <w:sz w:val="22"/>
                <w:szCs w:val="21"/>
              </w:rPr>
              <w:t>c.</w:t>
            </w:r>
            <w:r w:rsidRPr="00481907">
              <w:rPr>
                <w:sz w:val="22"/>
                <w:szCs w:val="21"/>
              </w:rPr>
              <w:t>投标人未提出不同的工程验收、计量、支付办法；</w:t>
            </w:r>
          </w:p>
          <w:p w:rsidR="008E1FA8" w:rsidRPr="00481907" w:rsidRDefault="008E1FA8" w:rsidP="005B07CB">
            <w:pPr>
              <w:spacing w:line="276" w:lineRule="auto"/>
              <w:ind w:left="113" w:right="113" w:firstLineChars="100" w:firstLine="220"/>
              <w:rPr>
                <w:sz w:val="22"/>
                <w:szCs w:val="21"/>
              </w:rPr>
            </w:pPr>
            <w:r w:rsidRPr="00481907">
              <w:rPr>
                <w:sz w:val="22"/>
                <w:szCs w:val="21"/>
              </w:rPr>
              <w:t>d.</w:t>
            </w:r>
            <w:r w:rsidRPr="00481907">
              <w:rPr>
                <w:sz w:val="22"/>
                <w:szCs w:val="21"/>
              </w:rPr>
              <w:t>投标人对合同纠纷、事故处理办法未提出异议；</w:t>
            </w:r>
          </w:p>
          <w:p w:rsidR="008E1FA8" w:rsidRPr="00481907" w:rsidRDefault="008E1FA8" w:rsidP="005B07CB">
            <w:pPr>
              <w:spacing w:line="276" w:lineRule="auto"/>
              <w:ind w:left="113" w:right="113" w:firstLineChars="100" w:firstLine="220"/>
              <w:rPr>
                <w:sz w:val="22"/>
                <w:szCs w:val="21"/>
              </w:rPr>
            </w:pPr>
            <w:r w:rsidRPr="00481907">
              <w:rPr>
                <w:sz w:val="22"/>
                <w:szCs w:val="21"/>
              </w:rPr>
              <w:t>e.</w:t>
            </w:r>
            <w:r w:rsidRPr="00481907">
              <w:rPr>
                <w:sz w:val="22"/>
                <w:szCs w:val="21"/>
              </w:rPr>
              <w:t>投标人在投标活动中无欺诈行为；</w:t>
            </w:r>
          </w:p>
          <w:p w:rsidR="008E1FA8" w:rsidRPr="00481907" w:rsidRDefault="008E1FA8" w:rsidP="005B07CB">
            <w:pPr>
              <w:adjustRightInd w:val="0"/>
              <w:spacing w:line="276" w:lineRule="auto"/>
              <w:ind w:firstLineChars="150" w:firstLine="330"/>
              <w:rPr>
                <w:sz w:val="22"/>
                <w:szCs w:val="21"/>
              </w:rPr>
            </w:pPr>
            <w:r w:rsidRPr="00481907">
              <w:rPr>
                <w:sz w:val="22"/>
                <w:szCs w:val="21"/>
              </w:rPr>
              <w:t>f.</w:t>
            </w:r>
            <w:r w:rsidRPr="00481907">
              <w:rPr>
                <w:sz w:val="22"/>
                <w:szCs w:val="21"/>
              </w:rPr>
              <w:t>投标人未对合同条款有重要保留。</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13</w:t>
            </w:r>
            <w:r w:rsidRPr="00481907">
              <w:rPr>
                <w:sz w:val="22"/>
                <w:szCs w:val="21"/>
              </w:rPr>
              <w:t>）</w:t>
            </w:r>
            <w:r w:rsidRPr="00481907">
              <w:rPr>
                <w:sz w:val="22"/>
              </w:rPr>
              <w:t>投标文件正、副本份数</w:t>
            </w:r>
            <w:r w:rsidRPr="00481907">
              <w:rPr>
                <w:sz w:val="22"/>
                <w:szCs w:val="21"/>
              </w:rPr>
              <w:t>和标记</w:t>
            </w:r>
            <w:r w:rsidRPr="00481907">
              <w:rPr>
                <w:sz w:val="22"/>
              </w:rPr>
              <w:t>符合招标文件第二章</w:t>
            </w:r>
            <w:r w:rsidRPr="00481907">
              <w:rPr>
                <w:sz w:val="22"/>
              </w:rPr>
              <w:t>“</w:t>
            </w:r>
            <w:r w:rsidRPr="00481907">
              <w:rPr>
                <w:sz w:val="22"/>
              </w:rPr>
              <w:t>投标人须知</w:t>
            </w:r>
            <w:r w:rsidRPr="00481907">
              <w:rPr>
                <w:sz w:val="22"/>
              </w:rPr>
              <w:t>”</w:t>
            </w:r>
            <w:r w:rsidRPr="00481907">
              <w:rPr>
                <w:sz w:val="22"/>
              </w:rPr>
              <w:t>第</w:t>
            </w:r>
            <w:r w:rsidRPr="00481907">
              <w:rPr>
                <w:rFonts w:eastAsia="Times New Roman"/>
                <w:sz w:val="22"/>
              </w:rPr>
              <w:t>3.7.4</w:t>
            </w:r>
            <w:r w:rsidRPr="00481907">
              <w:rPr>
                <w:sz w:val="22"/>
              </w:rPr>
              <w:t>项规定。</w:t>
            </w:r>
          </w:p>
          <w:p w:rsidR="008E1FA8" w:rsidRPr="00481907" w:rsidRDefault="008E1FA8" w:rsidP="005B07CB">
            <w:pPr>
              <w:adjustRightInd w:val="0"/>
              <w:spacing w:line="276" w:lineRule="auto"/>
              <w:rPr>
                <w:sz w:val="22"/>
                <w:szCs w:val="21"/>
              </w:rPr>
            </w:pPr>
            <w:r w:rsidRPr="00481907">
              <w:rPr>
                <w:b/>
                <w:bCs/>
                <w:sz w:val="22"/>
                <w:szCs w:val="21"/>
              </w:rPr>
              <w:t>（</w:t>
            </w:r>
            <w:r w:rsidRPr="00481907">
              <w:rPr>
                <w:b/>
                <w:bCs/>
                <w:sz w:val="22"/>
                <w:szCs w:val="21"/>
              </w:rPr>
              <w:t>14</w:t>
            </w:r>
            <w:r w:rsidRPr="00481907">
              <w:rPr>
                <w:b/>
                <w:bCs/>
                <w:sz w:val="22"/>
                <w:szCs w:val="21"/>
              </w:rPr>
              <w:t>）投标人网上报名成功的标段、投标保证金提交的标段和投标文件所投标段一致。</w:t>
            </w:r>
          </w:p>
          <w:p w:rsidR="008E1FA8" w:rsidRPr="00481907" w:rsidRDefault="008E1FA8" w:rsidP="005B07CB">
            <w:pPr>
              <w:adjustRightInd w:val="0"/>
              <w:spacing w:line="276" w:lineRule="auto"/>
              <w:rPr>
                <w:sz w:val="22"/>
                <w:szCs w:val="21"/>
              </w:rPr>
            </w:pPr>
            <w:r w:rsidRPr="00481907">
              <w:rPr>
                <w:sz w:val="22"/>
                <w:szCs w:val="21"/>
              </w:rPr>
              <w:t>（</w:t>
            </w:r>
            <w:r w:rsidRPr="00481907">
              <w:rPr>
                <w:sz w:val="22"/>
                <w:szCs w:val="21"/>
              </w:rPr>
              <w:t>15</w:t>
            </w:r>
            <w:r w:rsidRPr="00481907">
              <w:rPr>
                <w:sz w:val="22"/>
                <w:szCs w:val="21"/>
              </w:rPr>
              <w:t>）投标文件未附有招标人不能接受的条件。</w:t>
            </w:r>
          </w:p>
          <w:p w:rsidR="008E1FA8" w:rsidRPr="00481907" w:rsidRDefault="008E1FA8" w:rsidP="005B07CB">
            <w:pPr>
              <w:adjustRightInd w:val="0"/>
              <w:spacing w:line="276" w:lineRule="auto"/>
              <w:rPr>
                <w:b/>
                <w:sz w:val="22"/>
                <w:szCs w:val="21"/>
              </w:rPr>
            </w:pPr>
            <w:r w:rsidRPr="00481907">
              <w:rPr>
                <w:b/>
                <w:sz w:val="22"/>
                <w:szCs w:val="21"/>
              </w:rPr>
              <w:t>（</w:t>
            </w:r>
            <w:r w:rsidRPr="00481907">
              <w:rPr>
                <w:b/>
                <w:sz w:val="22"/>
                <w:szCs w:val="21"/>
              </w:rPr>
              <w:t>1</w:t>
            </w:r>
            <w:r w:rsidRPr="00481907">
              <w:rPr>
                <w:rFonts w:hint="eastAsia"/>
                <w:b/>
                <w:sz w:val="22"/>
                <w:szCs w:val="21"/>
              </w:rPr>
              <w:t>6</w:t>
            </w:r>
            <w:r w:rsidRPr="00481907">
              <w:rPr>
                <w:b/>
                <w:sz w:val="22"/>
                <w:szCs w:val="21"/>
              </w:rPr>
              <w:t>）投标人</w:t>
            </w:r>
            <w:r w:rsidRPr="00481907">
              <w:rPr>
                <w:rFonts w:hint="eastAsia"/>
                <w:b/>
                <w:sz w:val="22"/>
                <w:szCs w:val="21"/>
              </w:rPr>
              <w:t>所投</w:t>
            </w:r>
            <w:r w:rsidRPr="00481907">
              <w:rPr>
                <w:b/>
                <w:sz w:val="22"/>
                <w:szCs w:val="21"/>
              </w:rPr>
              <w:t>标段</w:t>
            </w:r>
            <w:r w:rsidRPr="00481907">
              <w:rPr>
                <w:rFonts w:hint="eastAsia"/>
                <w:b/>
                <w:sz w:val="22"/>
                <w:szCs w:val="21"/>
              </w:rPr>
              <w:t>不超过</w:t>
            </w:r>
            <w:r w:rsidRPr="00481907">
              <w:rPr>
                <w:rFonts w:hint="eastAsia"/>
                <w:b/>
                <w:sz w:val="22"/>
                <w:szCs w:val="21"/>
              </w:rPr>
              <w:t>2</w:t>
            </w:r>
            <w:r w:rsidRPr="00481907">
              <w:rPr>
                <w:rFonts w:hint="eastAsia"/>
                <w:b/>
                <w:sz w:val="22"/>
                <w:szCs w:val="21"/>
              </w:rPr>
              <w:t>个。</w:t>
            </w:r>
          </w:p>
          <w:p w:rsidR="008E1FA8" w:rsidRPr="00481907" w:rsidRDefault="008E1FA8" w:rsidP="005B07CB">
            <w:pPr>
              <w:spacing w:line="264" w:lineRule="auto"/>
              <w:rPr>
                <w:rFonts w:eastAsia="黑体"/>
                <w:sz w:val="22"/>
                <w:szCs w:val="21"/>
              </w:rPr>
            </w:pPr>
            <w:r w:rsidRPr="00481907">
              <w:rPr>
                <w:rFonts w:eastAsia="黑体"/>
                <w:sz w:val="22"/>
                <w:szCs w:val="21"/>
              </w:rPr>
              <w:t>第二个信封（</w:t>
            </w:r>
            <w:r w:rsidRPr="00481907">
              <w:rPr>
                <w:rFonts w:eastAsia="黑体"/>
                <w:sz w:val="22"/>
                <w:szCs w:val="22"/>
              </w:rPr>
              <w:t>报价文件</w:t>
            </w:r>
            <w:r w:rsidRPr="00481907">
              <w:rPr>
                <w:rFonts w:eastAsia="黑体"/>
                <w:sz w:val="22"/>
                <w:szCs w:val="21"/>
              </w:rPr>
              <w:t>）评审标准：</w:t>
            </w:r>
          </w:p>
          <w:p w:rsidR="008E1FA8" w:rsidRPr="00481907" w:rsidRDefault="008E1FA8" w:rsidP="005B07CB">
            <w:pPr>
              <w:spacing w:line="264" w:lineRule="auto"/>
              <w:rPr>
                <w:sz w:val="22"/>
                <w:szCs w:val="21"/>
              </w:rPr>
            </w:pPr>
            <w:r w:rsidRPr="00481907">
              <w:rPr>
                <w:sz w:val="22"/>
                <w:szCs w:val="21"/>
              </w:rPr>
              <w:t>（</w:t>
            </w:r>
            <w:r w:rsidRPr="00481907">
              <w:rPr>
                <w:sz w:val="22"/>
                <w:szCs w:val="21"/>
              </w:rPr>
              <w:t>1</w:t>
            </w:r>
            <w:r w:rsidRPr="00481907">
              <w:rPr>
                <w:sz w:val="22"/>
                <w:szCs w:val="21"/>
              </w:rPr>
              <w:t>）报价文件按照招标文件规定的格式、内容填写，字迹清晰可辨：</w:t>
            </w:r>
          </w:p>
          <w:p w:rsidR="008E1FA8" w:rsidRPr="00481907" w:rsidRDefault="008E1FA8" w:rsidP="005B07CB">
            <w:pPr>
              <w:adjustRightInd w:val="0"/>
              <w:spacing w:line="264" w:lineRule="auto"/>
              <w:ind w:firstLineChars="200" w:firstLine="440"/>
              <w:rPr>
                <w:sz w:val="22"/>
              </w:rPr>
            </w:pPr>
            <w:r w:rsidRPr="00481907">
              <w:rPr>
                <w:sz w:val="22"/>
              </w:rPr>
              <w:t>a.</w:t>
            </w:r>
            <w:proofErr w:type="gramStart"/>
            <w:r w:rsidRPr="00481907">
              <w:rPr>
                <w:sz w:val="22"/>
              </w:rPr>
              <w:t>投标函按招标文件</w:t>
            </w:r>
            <w:proofErr w:type="gramEnd"/>
            <w:r w:rsidRPr="00481907">
              <w:rPr>
                <w:sz w:val="22"/>
              </w:rPr>
              <w:t>规定填报了</w:t>
            </w:r>
            <w:r w:rsidRPr="00481907">
              <w:rPr>
                <w:sz w:val="22"/>
                <w:szCs w:val="21"/>
              </w:rPr>
              <w:t>招标人名称</w:t>
            </w:r>
            <w:r w:rsidRPr="00481907">
              <w:rPr>
                <w:b/>
                <w:bCs/>
                <w:sz w:val="22"/>
                <w:szCs w:val="21"/>
              </w:rPr>
              <w:t>、</w:t>
            </w:r>
            <w:r w:rsidRPr="00481907">
              <w:rPr>
                <w:sz w:val="22"/>
                <w:szCs w:val="21"/>
              </w:rPr>
              <w:t>项目名称、标段号、</w:t>
            </w:r>
            <w:proofErr w:type="gramStart"/>
            <w:r w:rsidRPr="00481907">
              <w:rPr>
                <w:sz w:val="22"/>
                <w:szCs w:val="21"/>
              </w:rPr>
              <w:t>补遗书</w:t>
            </w:r>
            <w:proofErr w:type="gramEnd"/>
            <w:r w:rsidRPr="00481907">
              <w:rPr>
                <w:sz w:val="22"/>
                <w:szCs w:val="21"/>
              </w:rPr>
              <w:t>编号（如有）、</w:t>
            </w:r>
            <w:r w:rsidRPr="00481907">
              <w:rPr>
                <w:sz w:val="22"/>
              </w:rPr>
              <w:t>投标价（包括大写金额和小写金额）；</w:t>
            </w:r>
          </w:p>
          <w:p w:rsidR="008E1FA8" w:rsidRPr="00481907" w:rsidRDefault="008E1FA8" w:rsidP="005B07CB">
            <w:pPr>
              <w:adjustRightInd w:val="0"/>
              <w:spacing w:line="264" w:lineRule="auto"/>
              <w:ind w:firstLineChars="200" w:firstLine="440"/>
              <w:rPr>
                <w:sz w:val="22"/>
                <w:szCs w:val="21"/>
              </w:rPr>
            </w:pPr>
            <w:r w:rsidRPr="00481907">
              <w:rPr>
                <w:sz w:val="22"/>
                <w:szCs w:val="21"/>
              </w:rPr>
              <w:t>b.</w:t>
            </w:r>
            <w:r w:rsidRPr="00481907">
              <w:rPr>
                <w:sz w:val="22"/>
                <w:szCs w:val="21"/>
              </w:rPr>
              <w:t>已标价工程量清单</w:t>
            </w:r>
            <w:r w:rsidRPr="00481907">
              <w:rPr>
                <w:rFonts w:hint="eastAsia"/>
                <w:sz w:val="22"/>
                <w:szCs w:val="21"/>
              </w:rPr>
              <w:t>及</w:t>
            </w:r>
            <w:r w:rsidRPr="00481907">
              <w:rPr>
                <w:sz w:val="22"/>
                <w:szCs w:val="21"/>
              </w:rPr>
              <w:t>说明文字与招标文件规定一致，未进行实质性修改和删减；</w:t>
            </w:r>
          </w:p>
          <w:p w:rsidR="008E1FA8" w:rsidRPr="00481907" w:rsidRDefault="008E1FA8" w:rsidP="005B07CB">
            <w:pPr>
              <w:adjustRightInd w:val="0"/>
              <w:spacing w:line="264" w:lineRule="auto"/>
              <w:ind w:firstLineChars="200" w:firstLine="440"/>
              <w:rPr>
                <w:rFonts w:eastAsia="黑体"/>
                <w:sz w:val="22"/>
                <w:szCs w:val="21"/>
              </w:rPr>
            </w:pPr>
            <w:r w:rsidRPr="00481907">
              <w:rPr>
                <w:sz w:val="22"/>
                <w:szCs w:val="21"/>
              </w:rPr>
              <w:t>c.</w:t>
            </w:r>
            <w:r w:rsidRPr="00481907">
              <w:rPr>
                <w:sz w:val="22"/>
                <w:szCs w:val="21"/>
              </w:rPr>
              <w:t>工程量清单中的投标报价与投标</w:t>
            </w:r>
            <w:proofErr w:type="gramStart"/>
            <w:r w:rsidRPr="00481907">
              <w:rPr>
                <w:sz w:val="22"/>
                <w:szCs w:val="21"/>
              </w:rPr>
              <w:t>函大写金额</w:t>
            </w:r>
            <w:proofErr w:type="gramEnd"/>
            <w:r w:rsidRPr="00481907">
              <w:rPr>
                <w:sz w:val="22"/>
                <w:szCs w:val="21"/>
              </w:rPr>
              <w:t>报价一致；</w:t>
            </w:r>
          </w:p>
          <w:p w:rsidR="008E1FA8" w:rsidRPr="00481907" w:rsidRDefault="008E1FA8" w:rsidP="005B07CB">
            <w:pPr>
              <w:adjustRightInd w:val="0"/>
              <w:spacing w:line="264" w:lineRule="auto"/>
              <w:ind w:firstLineChars="200" w:firstLine="440"/>
              <w:rPr>
                <w:rFonts w:eastAsia="黑体"/>
                <w:sz w:val="22"/>
                <w:szCs w:val="21"/>
              </w:rPr>
            </w:pPr>
            <w:r w:rsidRPr="00481907">
              <w:rPr>
                <w:rFonts w:eastAsia="黑体"/>
                <w:sz w:val="22"/>
                <w:szCs w:val="21"/>
              </w:rPr>
              <w:t>d.</w:t>
            </w:r>
            <w:r w:rsidRPr="00481907">
              <w:rPr>
                <w:sz w:val="22"/>
                <w:szCs w:val="21"/>
              </w:rPr>
              <w:t>投标文件组成齐全完整，内容均按规定填写。</w:t>
            </w:r>
          </w:p>
          <w:p w:rsidR="008E1FA8" w:rsidRPr="00481907" w:rsidRDefault="008E1FA8" w:rsidP="005B07CB">
            <w:pPr>
              <w:spacing w:line="264" w:lineRule="auto"/>
              <w:rPr>
                <w:sz w:val="22"/>
                <w:szCs w:val="21"/>
              </w:rPr>
            </w:pPr>
            <w:r w:rsidRPr="00481907">
              <w:rPr>
                <w:sz w:val="22"/>
                <w:szCs w:val="21"/>
              </w:rPr>
              <w:t>（</w:t>
            </w:r>
            <w:r w:rsidRPr="00481907">
              <w:rPr>
                <w:sz w:val="22"/>
                <w:szCs w:val="21"/>
              </w:rPr>
              <w:t>2</w:t>
            </w:r>
            <w:r w:rsidRPr="00481907">
              <w:rPr>
                <w:sz w:val="22"/>
                <w:szCs w:val="21"/>
              </w:rPr>
              <w:t>）报价文件上法定代表人或其授权代理人的签字、投标人的单位章盖章齐全，符合招标文件规定。</w:t>
            </w:r>
          </w:p>
          <w:p w:rsidR="008E1FA8" w:rsidRPr="00481907" w:rsidRDefault="008E1FA8" w:rsidP="005B07CB">
            <w:pPr>
              <w:spacing w:line="264" w:lineRule="auto"/>
              <w:rPr>
                <w:sz w:val="22"/>
                <w:szCs w:val="21"/>
              </w:rPr>
            </w:pPr>
            <w:r w:rsidRPr="00481907">
              <w:rPr>
                <w:sz w:val="22"/>
                <w:szCs w:val="21"/>
              </w:rPr>
              <w:t>（</w:t>
            </w:r>
            <w:r w:rsidRPr="00481907">
              <w:rPr>
                <w:sz w:val="22"/>
                <w:szCs w:val="21"/>
              </w:rPr>
              <w:t>3</w:t>
            </w:r>
            <w:r w:rsidRPr="00481907">
              <w:rPr>
                <w:sz w:val="22"/>
                <w:szCs w:val="21"/>
              </w:rPr>
              <w:t>）</w:t>
            </w:r>
            <w:r w:rsidRPr="00481907">
              <w:rPr>
                <w:sz w:val="22"/>
              </w:rPr>
              <w:t>投标报价未超过招标文件设定的最高投标限价（如有）。</w:t>
            </w:r>
          </w:p>
          <w:p w:rsidR="008E1FA8" w:rsidRPr="00481907" w:rsidRDefault="008E1FA8" w:rsidP="005B07CB">
            <w:pPr>
              <w:spacing w:line="264" w:lineRule="auto"/>
              <w:rPr>
                <w:szCs w:val="21"/>
              </w:rPr>
            </w:pPr>
            <w:r w:rsidRPr="00481907">
              <w:rPr>
                <w:sz w:val="22"/>
                <w:szCs w:val="21"/>
              </w:rPr>
              <w:t>（</w:t>
            </w:r>
            <w:r w:rsidRPr="00481907">
              <w:rPr>
                <w:sz w:val="22"/>
                <w:szCs w:val="21"/>
              </w:rPr>
              <w:t>4</w:t>
            </w:r>
            <w:r w:rsidRPr="00481907">
              <w:rPr>
                <w:sz w:val="22"/>
                <w:szCs w:val="21"/>
              </w:rPr>
              <w:t>）</w:t>
            </w:r>
            <w:r w:rsidRPr="00481907">
              <w:rPr>
                <w:sz w:val="22"/>
              </w:rPr>
              <w:t>投标报价的大写金额能够确定具体数值。</w:t>
            </w:r>
          </w:p>
        </w:tc>
      </w:tr>
      <w:tr w:rsidR="008E1FA8" w:rsidRPr="00481907" w:rsidTr="005B07CB">
        <w:trPr>
          <w:cantSplit/>
        </w:trPr>
        <w:tc>
          <w:tcPr>
            <w:tcW w:w="900" w:type="dxa"/>
            <w:vAlign w:val="center"/>
          </w:tcPr>
          <w:p w:rsidR="008E1FA8" w:rsidRPr="00481907" w:rsidRDefault="008E1FA8" w:rsidP="005B07CB">
            <w:pPr>
              <w:spacing w:line="360" w:lineRule="auto"/>
              <w:jc w:val="center"/>
              <w:rPr>
                <w:sz w:val="22"/>
                <w:szCs w:val="21"/>
              </w:rPr>
            </w:pPr>
            <w:r w:rsidRPr="00481907">
              <w:rPr>
                <w:sz w:val="22"/>
                <w:szCs w:val="21"/>
              </w:rPr>
              <w:lastRenderedPageBreak/>
              <w:t>2.1.1</w:t>
            </w:r>
          </w:p>
          <w:p w:rsidR="008E1FA8" w:rsidRPr="00481907" w:rsidRDefault="008E1FA8" w:rsidP="005B07CB">
            <w:pPr>
              <w:spacing w:line="360" w:lineRule="auto"/>
              <w:jc w:val="center"/>
              <w:rPr>
                <w:szCs w:val="21"/>
              </w:rPr>
            </w:pPr>
            <w:r w:rsidRPr="00481907">
              <w:rPr>
                <w:sz w:val="22"/>
                <w:szCs w:val="21"/>
              </w:rPr>
              <w:t>2.1.3</w:t>
            </w:r>
          </w:p>
        </w:tc>
        <w:tc>
          <w:tcPr>
            <w:tcW w:w="1124" w:type="dxa"/>
            <w:vAlign w:val="center"/>
          </w:tcPr>
          <w:p w:rsidR="008E1FA8" w:rsidRPr="00481907" w:rsidRDefault="008E1FA8" w:rsidP="005B07CB">
            <w:pPr>
              <w:jc w:val="center"/>
              <w:rPr>
                <w:szCs w:val="21"/>
              </w:rPr>
            </w:pPr>
            <w:r w:rsidRPr="00481907">
              <w:rPr>
                <w:sz w:val="22"/>
                <w:szCs w:val="21"/>
              </w:rPr>
              <w:t>形式评审与响应性评审标准</w:t>
            </w:r>
          </w:p>
        </w:tc>
        <w:tc>
          <w:tcPr>
            <w:tcW w:w="7336" w:type="dxa"/>
            <w:vAlign w:val="center"/>
          </w:tcPr>
          <w:p w:rsidR="008E1FA8" w:rsidRPr="00481907" w:rsidRDefault="008E1FA8" w:rsidP="005B07CB">
            <w:pPr>
              <w:spacing w:line="264" w:lineRule="auto"/>
              <w:rPr>
                <w:sz w:val="22"/>
                <w:szCs w:val="21"/>
              </w:rPr>
            </w:pPr>
            <w:r w:rsidRPr="00481907">
              <w:rPr>
                <w:sz w:val="22"/>
              </w:rPr>
              <w:t>（</w:t>
            </w:r>
            <w:r w:rsidRPr="00481907">
              <w:rPr>
                <w:sz w:val="22"/>
              </w:rPr>
              <w:t>5</w:t>
            </w:r>
            <w:r w:rsidRPr="00481907">
              <w:rPr>
                <w:sz w:val="22"/>
              </w:rPr>
              <w:t>）同一投标人未提交两个以上不同的投标报价</w:t>
            </w:r>
            <w:r w:rsidRPr="00481907">
              <w:rPr>
                <w:sz w:val="22"/>
                <w:szCs w:val="21"/>
              </w:rPr>
              <w:t>。</w:t>
            </w:r>
          </w:p>
          <w:p w:rsidR="008E1FA8" w:rsidRPr="00481907" w:rsidRDefault="008E1FA8" w:rsidP="005B07CB">
            <w:pPr>
              <w:spacing w:line="264" w:lineRule="auto"/>
              <w:rPr>
                <w:sz w:val="22"/>
                <w:szCs w:val="21"/>
              </w:rPr>
            </w:pPr>
            <w:r w:rsidRPr="00481907">
              <w:rPr>
                <w:sz w:val="22"/>
                <w:szCs w:val="21"/>
              </w:rPr>
              <w:t>（</w:t>
            </w:r>
            <w:r w:rsidRPr="00481907">
              <w:rPr>
                <w:sz w:val="22"/>
                <w:szCs w:val="21"/>
              </w:rPr>
              <w:t>6</w:t>
            </w:r>
            <w:r w:rsidRPr="00481907">
              <w:rPr>
                <w:sz w:val="22"/>
                <w:szCs w:val="21"/>
              </w:rPr>
              <w:t>）投标人未提交调价函。</w:t>
            </w:r>
          </w:p>
          <w:p w:rsidR="008E1FA8" w:rsidRPr="00481907" w:rsidRDefault="008E1FA8" w:rsidP="005B07CB">
            <w:pPr>
              <w:adjustRightInd w:val="0"/>
              <w:spacing w:line="264" w:lineRule="auto"/>
              <w:rPr>
                <w:sz w:val="22"/>
                <w:szCs w:val="21"/>
              </w:rPr>
            </w:pPr>
            <w:r w:rsidRPr="00481907">
              <w:rPr>
                <w:sz w:val="22"/>
                <w:szCs w:val="21"/>
              </w:rPr>
              <w:t>（</w:t>
            </w:r>
            <w:r w:rsidRPr="00481907">
              <w:rPr>
                <w:sz w:val="22"/>
                <w:szCs w:val="21"/>
              </w:rPr>
              <w:t>7</w:t>
            </w:r>
            <w:r w:rsidRPr="00481907">
              <w:rPr>
                <w:sz w:val="22"/>
                <w:szCs w:val="21"/>
              </w:rPr>
              <w:t>）投标人若填写工程量固化清单，填写完毕的工程量固化清单未对工程量固化清单电子文件中的数据、格式和运算定义进行修改。</w:t>
            </w:r>
          </w:p>
          <w:p w:rsidR="008E1FA8" w:rsidRPr="00481907" w:rsidRDefault="008E1FA8" w:rsidP="005B07CB">
            <w:pPr>
              <w:spacing w:line="264" w:lineRule="auto"/>
              <w:rPr>
                <w:sz w:val="22"/>
                <w:szCs w:val="21"/>
              </w:rPr>
            </w:pPr>
            <w:r w:rsidRPr="00481907">
              <w:rPr>
                <w:sz w:val="22"/>
                <w:szCs w:val="21"/>
              </w:rPr>
              <w:t>（</w:t>
            </w:r>
            <w:r w:rsidRPr="00481907">
              <w:rPr>
                <w:sz w:val="22"/>
                <w:szCs w:val="21"/>
              </w:rPr>
              <w:t>8</w:t>
            </w:r>
            <w:r w:rsidRPr="00481907">
              <w:rPr>
                <w:sz w:val="22"/>
                <w:szCs w:val="21"/>
              </w:rPr>
              <w:t>）投标文件正、副本份数和标记符合招标文件第二章</w:t>
            </w:r>
            <w:r w:rsidRPr="00481907">
              <w:rPr>
                <w:rFonts w:ascii="宋体" w:hAnsi="宋体" w:cs="宋体" w:hint="eastAsia"/>
                <w:sz w:val="22"/>
                <w:szCs w:val="21"/>
              </w:rPr>
              <w:t>“投标人须知”</w:t>
            </w:r>
            <w:r w:rsidRPr="00481907">
              <w:rPr>
                <w:sz w:val="22"/>
                <w:szCs w:val="21"/>
              </w:rPr>
              <w:t>第</w:t>
            </w:r>
            <w:r w:rsidRPr="00481907">
              <w:rPr>
                <w:sz w:val="22"/>
                <w:szCs w:val="21"/>
              </w:rPr>
              <w:t>3.7.4</w:t>
            </w:r>
            <w:r w:rsidRPr="00481907">
              <w:rPr>
                <w:sz w:val="22"/>
                <w:szCs w:val="21"/>
              </w:rPr>
              <w:t>项规定。</w:t>
            </w:r>
          </w:p>
          <w:p w:rsidR="008E1FA8" w:rsidRPr="00481907" w:rsidRDefault="008E1FA8" w:rsidP="005B07CB">
            <w:pPr>
              <w:adjustRightInd w:val="0"/>
              <w:spacing w:line="276" w:lineRule="auto"/>
              <w:rPr>
                <w:rFonts w:hint="eastAsia"/>
                <w:sz w:val="22"/>
                <w:szCs w:val="21"/>
              </w:rPr>
            </w:pPr>
            <w:r w:rsidRPr="00481907">
              <w:rPr>
                <w:sz w:val="22"/>
                <w:szCs w:val="21"/>
              </w:rPr>
              <w:t>（</w:t>
            </w:r>
            <w:r w:rsidRPr="00481907">
              <w:rPr>
                <w:sz w:val="22"/>
                <w:szCs w:val="21"/>
              </w:rPr>
              <w:t>9</w:t>
            </w:r>
            <w:r w:rsidRPr="00481907">
              <w:rPr>
                <w:sz w:val="22"/>
                <w:szCs w:val="21"/>
              </w:rPr>
              <w:t>）</w:t>
            </w:r>
            <w:r w:rsidRPr="00481907">
              <w:rPr>
                <w:rFonts w:hint="eastAsia"/>
                <w:sz w:val="22"/>
                <w:szCs w:val="21"/>
              </w:rPr>
              <w:t>投标人按工程量清单要求填报了安全生产费</w:t>
            </w:r>
            <w:r w:rsidRPr="00481907">
              <w:rPr>
                <w:sz w:val="22"/>
                <w:szCs w:val="21"/>
              </w:rPr>
              <w:t>。</w:t>
            </w:r>
          </w:p>
          <w:p w:rsidR="008E1FA8" w:rsidRPr="00481907" w:rsidRDefault="008E1FA8" w:rsidP="005B07CB">
            <w:pPr>
              <w:adjustRightInd w:val="0"/>
              <w:spacing w:line="276" w:lineRule="auto"/>
              <w:rPr>
                <w:szCs w:val="21"/>
              </w:rPr>
            </w:pPr>
            <w:r w:rsidRPr="00481907">
              <w:rPr>
                <w:sz w:val="22"/>
                <w:szCs w:val="21"/>
              </w:rPr>
              <w:t>（</w:t>
            </w:r>
            <w:r w:rsidRPr="00481907">
              <w:rPr>
                <w:sz w:val="22"/>
                <w:szCs w:val="21"/>
              </w:rPr>
              <w:t>1</w:t>
            </w:r>
            <w:r w:rsidRPr="00481907">
              <w:rPr>
                <w:rFonts w:hint="eastAsia"/>
                <w:sz w:val="22"/>
                <w:szCs w:val="21"/>
              </w:rPr>
              <w:t>0</w:t>
            </w:r>
            <w:r w:rsidRPr="00481907">
              <w:rPr>
                <w:sz w:val="22"/>
                <w:szCs w:val="21"/>
              </w:rPr>
              <w:t>）未附有招标人不能接受的条件。</w:t>
            </w:r>
          </w:p>
        </w:tc>
      </w:tr>
      <w:tr w:rsidR="008E1FA8" w:rsidRPr="00481907" w:rsidTr="005B07CB">
        <w:trPr>
          <w:cantSplit/>
        </w:trPr>
        <w:tc>
          <w:tcPr>
            <w:tcW w:w="900" w:type="dxa"/>
            <w:vAlign w:val="center"/>
          </w:tcPr>
          <w:p w:rsidR="008E1FA8" w:rsidRPr="00481907" w:rsidRDefault="008E1FA8" w:rsidP="005B07CB">
            <w:pPr>
              <w:spacing w:line="440" w:lineRule="exact"/>
              <w:jc w:val="center"/>
              <w:rPr>
                <w:szCs w:val="21"/>
              </w:rPr>
            </w:pPr>
            <w:r w:rsidRPr="00481907">
              <w:rPr>
                <w:sz w:val="22"/>
                <w:szCs w:val="21"/>
              </w:rPr>
              <w:t>2.1.2</w:t>
            </w:r>
          </w:p>
        </w:tc>
        <w:tc>
          <w:tcPr>
            <w:tcW w:w="1124" w:type="dxa"/>
            <w:vAlign w:val="center"/>
          </w:tcPr>
          <w:p w:rsidR="008E1FA8" w:rsidRPr="00481907" w:rsidRDefault="008E1FA8" w:rsidP="005B07CB">
            <w:pPr>
              <w:jc w:val="center"/>
              <w:rPr>
                <w:szCs w:val="21"/>
              </w:rPr>
            </w:pPr>
            <w:r w:rsidRPr="00481907">
              <w:rPr>
                <w:sz w:val="22"/>
                <w:szCs w:val="21"/>
              </w:rPr>
              <w:t>资格评审标准</w:t>
            </w:r>
          </w:p>
        </w:tc>
        <w:tc>
          <w:tcPr>
            <w:tcW w:w="7336" w:type="dxa"/>
            <w:vAlign w:val="center"/>
          </w:tcPr>
          <w:p w:rsidR="008E1FA8" w:rsidRPr="00481907" w:rsidRDefault="008E1FA8" w:rsidP="005B07CB">
            <w:pPr>
              <w:adjustRightInd w:val="0"/>
              <w:spacing w:line="276" w:lineRule="auto"/>
              <w:rPr>
                <w:sz w:val="22"/>
              </w:rPr>
            </w:pPr>
            <w:r w:rsidRPr="00481907">
              <w:rPr>
                <w:sz w:val="22"/>
              </w:rPr>
              <w:t>（</w:t>
            </w:r>
            <w:r w:rsidRPr="00481907">
              <w:rPr>
                <w:sz w:val="22"/>
              </w:rPr>
              <w:t>1</w:t>
            </w:r>
            <w:r w:rsidRPr="00481907">
              <w:rPr>
                <w:sz w:val="22"/>
              </w:rPr>
              <w:t>）投标人具备有效的营业执照、组织机构代码证、资质证书、安全生产许可证和基本账户开户许可证</w:t>
            </w:r>
            <w:r w:rsidRPr="00481907">
              <w:rPr>
                <w:rFonts w:hint="eastAsia"/>
                <w:sz w:val="22"/>
              </w:rPr>
              <w:t>（或基本存款账户编号）</w:t>
            </w:r>
            <w:r w:rsidRPr="00481907">
              <w:rPr>
                <w:sz w:val="22"/>
              </w:rPr>
              <w:t>；</w:t>
            </w:r>
          </w:p>
          <w:p w:rsidR="008E1FA8" w:rsidRPr="00481907" w:rsidRDefault="008E1FA8" w:rsidP="005B07CB">
            <w:pPr>
              <w:adjustRightInd w:val="0"/>
              <w:spacing w:line="276" w:lineRule="auto"/>
              <w:rPr>
                <w:sz w:val="22"/>
              </w:rPr>
            </w:pPr>
            <w:r w:rsidRPr="00481907">
              <w:rPr>
                <w:sz w:val="22"/>
              </w:rPr>
              <w:t>（</w:t>
            </w:r>
            <w:r w:rsidRPr="00481907">
              <w:rPr>
                <w:sz w:val="22"/>
              </w:rPr>
              <w:t>2</w:t>
            </w:r>
            <w:r w:rsidRPr="00481907">
              <w:rPr>
                <w:sz w:val="22"/>
              </w:rPr>
              <w:t>）投标人的资质等级符合招标文件规定；</w:t>
            </w:r>
          </w:p>
          <w:p w:rsidR="008E1FA8" w:rsidRPr="00481907" w:rsidRDefault="008E1FA8" w:rsidP="005B07CB">
            <w:pPr>
              <w:adjustRightInd w:val="0"/>
              <w:spacing w:line="276" w:lineRule="auto"/>
              <w:rPr>
                <w:sz w:val="22"/>
              </w:rPr>
            </w:pPr>
            <w:r w:rsidRPr="00481907">
              <w:rPr>
                <w:sz w:val="22"/>
              </w:rPr>
              <w:t>（</w:t>
            </w:r>
            <w:r w:rsidRPr="00481907">
              <w:rPr>
                <w:sz w:val="22"/>
              </w:rPr>
              <w:t>3</w:t>
            </w:r>
            <w:r w:rsidRPr="00481907">
              <w:rPr>
                <w:sz w:val="22"/>
              </w:rPr>
              <w:t>）投标人的财务状况符合招标文件规定；</w:t>
            </w:r>
          </w:p>
          <w:p w:rsidR="008E1FA8" w:rsidRPr="00481907" w:rsidRDefault="008E1FA8" w:rsidP="005B07CB">
            <w:pPr>
              <w:adjustRightInd w:val="0"/>
              <w:spacing w:line="276" w:lineRule="auto"/>
              <w:rPr>
                <w:sz w:val="22"/>
              </w:rPr>
            </w:pPr>
            <w:r w:rsidRPr="00481907">
              <w:rPr>
                <w:sz w:val="22"/>
              </w:rPr>
              <w:t>（</w:t>
            </w:r>
            <w:r w:rsidRPr="00481907">
              <w:rPr>
                <w:sz w:val="22"/>
              </w:rPr>
              <w:t>4</w:t>
            </w:r>
            <w:r w:rsidRPr="00481907">
              <w:rPr>
                <w:sz w:val="22"/>
              </w:rPr>
              <w:t>）投标人的类似项目业绩符合招标文件规定；</w:t>
            </w:r>
          </w:p>
          <w:p w:rsidR="008E1FA8" w:rsidRPr="00481907" w:rsidRDefault="008E1FA8" w:rsidP="005B07CB">
            <w:pPr>
              <w:adjustRightInd w:val="0"/>
              <w:spacing w:line="276" w:lineRule="auto"/>
              <w:rPr>
                <w:sz w:val="22"/>
              </w:rPr>
            </w:pPr>
            <w:r w:rsidRPr="00481907">
              <w:rPr>
                <w:sz w:val="22"/>
              </w:rPr>
              <w:t>（</w:t>
            </w:r>
            <w:r w:rsidRPr="00481907">
              <w:rPr>
                <w:sz w:val="22"/>
              </w:rPr>
              <w:t>5</w:t>
            </w:r>
            <w:r w:rsidRPr="00481907">
              <w:rPr>
                <w:sz w:val="22"/>
              </w:rPr>
              <w:t>）投标人的信誉符合招标文件规定；</w:t>
            </w:r>
          </w:p>
          <w:p w:rsidR="008E1FA8" w:rsidRPr="00481907" w:rsidRDefault="008E1FA8" w:rsidP="005B07CB">
            <w:pPr>
              <w:adjustRightInd w:val="0"/>
              <w:spacing w:line="276" w:lineRule="auto"/>
              <w:rPr>
                <w:sz w:val="22"/>
              </w:rPr>
            </w:pPr>
            <w:r w:rsidRPr="00481907">
              <w:rPr>
                <w:sz w:val="22"/>
              </w:rPr>
              <w:t>（</w:t>
            </w:r>
            <w:r w:rsidRPr="00481907">
              <w:rPr>
                <w:sz w:val="22"/>
              </w:rPr>
              <w:t>6</w:t>
            </w:r>
            <w:r w:rsidRPr="00481907">
              <w:rPr>
                <w:sz w:val="22"/>
              </w:rPr>
              <w:t>）投标人的</w:t>
            </w:r>
            <w:r w:rsidRPr="00481907">
              <w:rPr>
                <w:rFonts w:hint="eastAsia"/>
                <w:sz w:val="22"/>
              </w:rPr>
              <w:t>项目经理</w:t>
            </w:r>
            <w:r w:rsidRPr="00481907">
              <w:rPr>
                <w:sz w:val="22"/>
              </w:rPr>
              <w:t>资格、在岗情况符合招标文件规定；</w:t>
            </w:r>
          </w:p>
          <w:p w:rsidR="008E1FA8" w:rsidRPr="00481907" w:rsidRDefault="008E1FA8" w:rsidP="005B07CB">
            <w:pPr>
              <w:adjustRightInd w:val="0"/>
              <w:spacing w:line="276" w:lineRule="auto"/>
              <w:rPr>
                <w:sz w:val="22"/>
              </w:rPr>
            </w:pPr>
            <w:r w:rsidRPr="00481907">
              <w:rPr>
                <w:sz w:val="22"/>
              </w:rPr>
              <w:t>（</w:t>
            </w:r>
            <w:r w:rsidRPr="00481907">
              <w:rPr>
                <w:sz w:val="22"/>
              </w:rPr>
              <w:t>7</w:t>
            </w:r>
            <w:r w:rsidRPr="00481907">
              <w:rPr>
                <w:sz w:val="22"/>
              </w:rPr>
              <w:t>）投标人的其他要求符合招标文件规定；</w:t>
            </w:r>
          </w:p>
          <w:p w:rsidR="008E1FA8" w:rsidRPr="00481907" w:rsidRDefault="008E1FA8" w:rsidP="005B07CB">
            <w:pPr>
              <w:adjustRightInd w:val="0"/>
              <w:spacing w:line="276" w:lineRule="auto"/>
              <w:rPr>
                <w:sz w:val="22"/>
              </w:rPr>
            </w:pPr>
            <w:r w:rsidRPr="00481907">
              <w:rPr>
                <w:sz w:val="22"/>
              </w:rPr>
              <w:t>（</w:t>
            </w:r>
            <w:r w:rsidRPr="00481907">
              <w:rPr>
                <w:sz w:val="22"/>
              </w:rPr>
              <w:t>8</w:t>
            </w:r>
            <w:r w:rsidRPr="00481907">
              <w:rPr>
                <w:sz w:val="22"/>
              </w:rPr>
              <w:t>）</w:t>
            </w:r>
            <w:r w:rsidRPr="00481907">
              <w:rPr>
                <w:sz w:val="22"/>
                <w:szCs w:val="21"/>
              </w:rPr>
              <w:t>投标人不存在第二章</w:t>
            </w:r>
            <w:r w:rsidRPr="00481907">
              <w:rPr>
                <w:sz w:val="22"/>
                <w:szCs w:val="21"/>
              </w:rPr>
              <w:t>“</w:t>
            </w:r>
            <w:r w:rsidRPr="00481907">
              <w:rPr>
                <w:sz w:val="22"/>
                <w:szCs w:val="21"/>
              </w:rPr>
              <w:t>投标人须知</w:t>
            </w:r>
            <w:r w:rsidRPr="00481907">
              <w:rPr>
                <w:sz w:val="22"/>
                <w:szCs w:val="21"/>
              </w:rPr>
              <w:t>”</w:t>
            </w:r>
            <w:r w:rsidRPr="00481907">
              <w:rPr>
                <w:sz w:val="22"/>
                <w:szCs w:val="21"/>
              </w:rPr>
              <w:t>第</w:t>
            </w:r>
            <w:r w:rsidRPr="00481907">
              <w:rPr>
                <w:sz w:val="22"/>
                <w:szCs w:val="21"/>
              </w:rPr>
              <w:t xml:space="preserve"> 1.4.3 </w:t>
            </w:r>
            <w:r w:rsidRPr="00481907">
              <w:rPr>
                <w:sz w:val="22"/>
                <w:szCs w:val="21"/>
              </w:rPr>
              <w:t>项或第</w:t>
            </w:r>
            <w:r w:rsidRPr="00481907">
              <w:rPr>
                <w:sz w:val="22"/>
                <w:szCs w:val="21"/>
              </w:rPr>
              <w:t xml:space="preserve"> 1.4.4 </w:t>
            </w:r>
            <w:r w:rsidRPr="00481907">
              <w:rPr>
                <w:sz w:val="22"/>
                <w:szCs w:val="21"/>
              </w:rPr>
              <w:t>项规定的任何一种情形</w:t>
            </w:r>
            <w:r w:rsidRPr="00481907">
              <w:rPr>
                <w:sz w:val="22"/>
              </w:rPr>
              <w:t>；</w:t>
            </w:r>
          </w:p>
          <w:p w:rsidR="008E1FA8" w:rsidRPr="00481907" w:rsidRDefault="008E1FA8" w:rsidP="005B07CB">
            <w:pPr>
              <w:adjustRightInd w:val="0"/>
              <w:spacing w:line="276" w:lineRule="auto"/>
              <w:rPr>
                <w:szCs w:val="21"/>
              </w:rPr>
            </w:pPr>
            <w:r w:rsidRPr="00481907">
              <w:rPr>
                <w:sz w:val="22"/>
              </w:rPr>
              <w:t>（</w:t>
            </w:r>
            <w:r w:rsidRPr="00481907">
              <w:rPr>
                <w:sz w:val="22"/>
              </w:rPr>
              <w:t>9</w:t>
            </w:r>
            <w:r w:rsidRPr="00481907">
              <w:rPr>
                <w:sz w:val="22"/>
              </w:rPr>
              <w:t>）以联合体形</w:t>
            </w:r>
            <w:proofErr w:type="gramStart"/>
            <w:r w:rsidRPr="00481907">
              <w:rPr>
                <w:sz w:val="22"/>
              </w:rPr>
              <w:t>式参与</w:t>
            </w:r>
            <w:proofErr w:type="gramEnd"/>
            <w:r w:rsidRPr="00481907">
              <w:rPr>
                <w:sz w:val="22"/>
              </w:rPr>
              <w:t>投标的，联合体各方均未再以自己名义单独或参加其他联合体在同一标段中投标；独立参与投标的，投标人未同时参加联合体在同一标段中投标。</w:t>
            </w:r>
          </w:p>
        </w:tc>
      </w:tr>
    </w:tbl>
    <w:p w:rsidR="008E1FA8" w:rsidRPr="00481907" w:rsidRDefault="008E1FA8" w:rsidP="008E1FA8">
      <w:pPr>
        <w:snapToGrid w:val="0"/>
        <w:spacing w:line="360" w:lineRule="auto"/>
        <w:outlineLvl w:val="2"/>
        <w:rPr>
          <w:b/>
          <w:sz w:val="22"/>
          <w:szCs w:val="21"/>
        </w:rPr>
      </w:pPr>
      <w:r w:rsidRPr="00481907">
        <w:rPr>
          <w:sz w:val="22"/>
        </w:rPr>
        <w:br w:type="page"/>
      </w:r>
      <w:r w:rsidRPr="00481907">
        <w:rPr>
          <w:rFonts w:hint="eastAsia"/>
          <w:b/>
          <w:sz w:val="22"/>
          <w:szCs w:val="21"/>
        </w:rPr>
        <w:lastRenderedPageBreak/>
        <w:t>表</w:t>
      </w:r>
      <w:r w:rsidRPr="00481907">
        <w:rPr>
          <w:rFonts w:hint="eastAsia"/>
          <w:b/>
          <w:sz w:val="22"/>
          <w:szCs w:val="21"/>
        </w:rPr>
        <w:t>B</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9"/>
        <w:gridCol w:w="1474"/>
        <w:gridCol w:w="6528"/>
      </w:tblGrid>
      <w:tr w:rsidR="008E1FA8" w:rsidRPr="00481907" w:rsidTr="005B07CB">
        <w:trPr>
          <w:trHeight w:val="567"/>
          <w:jc w:val="center"/>
        </w:trPr>
        <w:tc>
          <w:tcPr>
            <w:tcW w:w="1069" w:type="dxa"/>
          </w:tcPr>
          <w:p w:rsidR="008E1FA8" w:rsidRPr="00481907" w:rsidRDefault="008E1FA8" w:rsidP="005B07CB">
            <w:pPr>
              <w:spacing w:line="440" w:lineRule="exact"/>
              <w:jc w:val="center"/>
              <w:rPr>
                <w:szCs w:val="21"/>
              </w:rPr>
            </w:pPr>
            <w:r w:rsidRPr="00481907">
              <w:rPr>
                <w:sz w:val="22"/>
                <w:szCs w:val="21"/>
              </w:rPr>
              <w:t>条款号</w:t>
            </w:r>
          </w:p>
        </w:tc>
        <w:tc>
          <w:tcPr>
            <w:tcW w:w="1474" w:type="dxa"/>
          </w:tcPr>
          <w:p w:rsidR="008E1FA8" w:rsidRPr="00481907" w:rsidRDefault="008E1FA8" w:rsidP="005B07CB">
            <w:pPr>
              <w:spacing w:line="440" w:lineRule="exact"/>
              <w:jc w:val="center"/>
              <w:rPr>
                <w:szCs w:val="21"/>
              </w:rPr>
            </w:pPr>
            <w:r w:rsidRPr="00481907">
              <w:rPr>
                <w:sz w:val="22"/>
                <w:szCs w:val="21"/>
              </w:rPr>
              <w:t>条款名称</w:t>
            </w:r>
          </w:p>
        </w:tc>
        <w:tc>
          <w:tcPr>
            <w:tcW w:w="6528" w:type="dxa"/>
          </w:tcPr>
          <w:p w:rsidR="008E1FA8" w:rsidRPr="00481907" w:rsidRDefault="008E1FA8" w:rsidP="005B07CB">
            <w:pPr>
              <w:spacing w:line="440" w:lineRule="exact"/>
              <w:jc w:val="center"/>
              <w:rPr>
                <w:szCs w:val="21"/>
              </w:rPr>
            </w:pPr>
            <w:r w:rsidRPr="00481907">
              <w:rPr>
                <w:sz w:val="22"/>
                <w:szCs w:val="21"/>
              </w:rPr>
              <w:t>编列内容</w:t>
            </w:r>
          </w:p>
        </w:tc>
      </w:tr>
      <w:tr w:rsidR="008E1FA8" w:rsidRPr="00481907" w:rsidTr="005B07CB">
        <w:trPr>
          <w:trHeight w:val="567"/>
          <w:jc w:val="center"/>
        </w:trPr>
        <w:tc>
          <w:tcPr>
            <w:tcW w:w="1069" w:type="dxa"/>
            <w:vAlign w:val="center"/>
          </w:tcPr>
          <w:p w:rsidR="008E1FA8" w:rsidRPr="00481907" w:rsidRDefault="008E1FA8" w:rsidP="005B07CB">
            <w:pPr>
              <w:spacing w:line="440" w:lineRule="exact"/>
              <w:jc w:val="center"/>
              <w:rPr>
                <w:szCs w:val="21"/>
              </w:rPr>
            </w:pPr>
            <w:r w:rsidRPr="00481907">
              <w:rPr>
                <w:sz w:val="22"/>
                <w:szCs w:val="21"/>
              </w:rPr>
              <w:t>2.2.1</w:t>
            </w:r>
          </w:p>
        </w:tc>
        <w:tc>
          <w:tcPr>
            <w:tcW w:w="1474" w:type="dxa"/>
            <w:vAlign w:val="center"/>
          </w:tcPr>
          <w:p w:rsidR="008E1FA8" w:rsidRPr="00481907" w:rsidRDefault="008E1FA8" w:rsidP="005B07CB">
            <w:pPr>
              <w:jc w:val="center"/>
              <w:rPr>
                <w:szCs w:val="21"/>
              </w:rPr>
            </w:pPr>
            <w:r w:rsidRPr="00481907">
              <w:rPr>
                <w:sz w:val="22"/>
                <w:szCs w:val="21"/>
              </w:rPr>
              <w:t>第一个信封评分分值构成（总分</w:t>
            </w:r>
            <w:r>
              <w:rPr>
                <w:rFonts w:hint="eastAsia"/>
                <w:sz w:val="22"/>
                <w:szCs w:val="21"/>
              </w:rPr>
              <w:t>80</w:t>
            </w:r>
            <w:r w:rsidRPr="00481907">
              <w:rPr>
                <w:sz w:val="22"/>
                <w:szCs w:val="21"/>
              </w:rPr>
              <w:t>分）</w:t>
            </w:r>
          </w:p>
        </w:tc>
        <w:tc>
          <w:tcPr>
            <w:tcW w:w="6528" w:type="dxa"/>
            <w:vAlign w:val="center"/>
          </w:tcPr>
          <w:p w:rsidR="008E1FA8" w:rsidRPr="00481907" w:rsidRDefault="008E1FA8" w:rsidP="005B07CB">
            <w:pPr>
              <w:snapToGrid w:val="0"/>
              <w:spacing w:line="276" w:lineRule="auto"/>
              <w:rPr>
                <w:sz w:val="22"/>
                <w:szCs w:val="21"/>
              </w:rPr>
            </w:pPr>
            <w:r w:rsidRPr="00481907">
              <w:rPr>
                <w:sz w:val="22"/>
                <w:szCs w:val="21"/>
              </w:rPr>
              <w:t>第一个信封（商务及技术文件）：</w:t>
            </w:r>
            <w:r w:rsidRPr="00481907">
              <w:rPr>
                <w:rFonts w:hint="eastAsia"/>
                <w:sz w:val="22"/>
                <w:szCs w:val="21"/>
              </w:rPr>
              <w:t>8</w:t>
            </w:r>
            <w:r w:rsidRPr="00481907">
              <w:rPr>
                <w:sz w:val="22"/>
                <w:szCs w:val="21"/>
              </w:rPr>
              <w:t>0</w:t>
            </w:r>
            <w:r w:rsidRPr="00481907">
              <w:rPr>
                <w:sz w:val="22"/>
                <w:szCs w:val="21"/>
              </w:rPr>
              <w:t>分</w:t>
            </w:r>
          </w:p>
          <w:p w:rsidR="008E1FA8" w:rsidRPr="00481907" w:rsidRDefault="008E1FA8" w:rsidP="005B07CB">
            <w:pPr>
              <w:snapToGrid w:val="0"/>
              <w:spacing w:line="276" w:lineRule="auto"/>
              <w:rPr>
                <w:sz w:val="22"/>
                <w:szCs w:val="21"/>
              </w:rPr>
            </w:pPr>
            <w:r w:rsidRPr="00481907">
              <w:rPr>
                <w:sz w:val="22"/>
                <w:szCs w:val="21"/>
              </w:rPr>
              <w:t>其中：施工组织设计：</w:t>
            </w:r>
            <w:r w:rsidRPr="00481907">
              <w:rPr>
                <w:rFonts w:hint="eastAsia"/>
                <w:sz w:val="22"/>
                <w:szCs w:val="21"/>
                <w:u w:val="single"/>
              </w:rPr>
              <w:t>15</w:t>
            </w:r>
            <w:r w:rsidRPr="00481907">
              <w:rPr>
                <w:sz w:val="22"/>
                <w:szCs w:val="21"/>
              </w:rPr>
              <w:t>分</w:t>
            </w:r>
          </w:p>
          <w:p w:rsidR="008E1FA8" w:rsidRPr="00481907" w:rsidRDefault="008E1FA8" w:rsidP="005B07CB">
            <w:pPr>
              <w:snapToGrid w:val="0"/>
              <w:spacing w:line="276" w:lineRule="auto"/>
              <w:ind w:firstLineChars="300" w:firstLine="660"/>
              <w:rPr>
                <w:sz w:val="22"/>
                <w:szCs w:val="21"/>
              </w:rPr>
            </w:pPr>
            <w:r w:rsidRPr="00481907">
              <w:rPr>
                <w:sz w:val="22"/>
                <w:szCs w:val="21"/>
              </w:rPr>
              <w:t>业绩：</w:t>
            </w:r>
            <w:r w:rsidRPr="00481907">
              <w:rPr>
                <w:rFonts w:hint="eastAsia"/>
                <w:sz w:val="22"/>
                <w:szCs w:val="21"/>
                <w:u w:val="single"/>
              </w:rPr>
              <w:t>35</w:t>
            </w:r>
            <w:r w:rsidRPr="00481907">
              <w:rPr>
                <w:sz w:val="22"/>
                <w:szCs w:val="21"/>
              </w:rPr>
              <w:t>分</w:t>
            </w:r>
          </w:p>
          <w:p w:rsidR="008E1FA8" w:rsidRPr="00481907" w:rsidRDefault="008E1FA8" w:rsidP="005B07CB">
            <w:pPr>
              <w:snapToGrid w:val="0"/>
              <w:spacing w:line="276" w:lineRule="auto"/>
              <w:ind w:firstLineChars="300" w:firstLine="660"/>
              <w:rPr>
                <w:szCs w:val="21"/>
              </w:rPr>
            </w:pPr>
            <w:r w:rsidRPr="00481907">
              <w:rPr>
                <w:sz w:val="22"/>
                <w:szCs w:val="21"/>
              </w:rPr>
              <w:t>材料和设备：</w:t>
            </w:r>
            <w:r w:rsidRPr="00481907">
              <w:rPr>
                <w:rFonts w:hint="eastAsia"/>
                <w:sz w:val="22"/>
                <w:szCs w:val="21"/>
                <w:u w:val="single"/>
              </w:rPr>
              <w:t>30</w:t>
            </w:r>
            <w:r w:rsidRPr="00481907">
              <w:rPr>
                <w:sz w:val="22"/>
                <w:szCs w:val="21"/>
              </w:rPr>
              <w:t>分</w:t>
            </w:r>
          </w:p>
        </w:tc>
      </w:tr>
      <w:tr w:rsidR="008E1FA8" w:rsidRPr="00481907" w:rsidTr="005B07CB">
        <w:trPr>
          <w:trHeight w:val="567"/>
          <w:jc w:val="center"/>
        </w:trPr>
        <w:tc>
          <w:tcPr>
            <w:tcW w:w="1069" w:type="dxa"/>
            <w:vAlign w:val="center"/>
          </w:tcPr>
          <w:p w:rsidR="008E1FA8" w:rsidRPr="00481907" w:rsidRDefault="008E1FA8" w:rsidP="005B07CB">
            <w:pPr>
              <w:pStyle w:val="TableParagraph"/>
              <w:ind w:left="153" w:right="153"/>
              <w:jc w:val="center"/>
              <w:rPr>
                <w:rFonts w:ascii="Times New Roman" w:hAnsi="Times New Roman" w:cs="Times New Roman"/>
                <w:szCs w:val="21"/>
              </w:rPr>
            </w:pPr>
            <w:r w:rsidRPr="00481907">
              <w:rPr>
                <w:rFonts w:ascii="Times New Roman" w:hAnsi="Times New Roman" w:cs="Times New Roman"/>
                <w:sz w:val="22"/>
                <w:szCs w:val="21"/>
              </w:rPr>
              <w:t>2.2.3</w:t>
            </w:r>
          </w:p>
        </w:tc>
        <w:tc>
          <w:tcPr>
            <w:tcW w:w="1474" w:type="dxa"/>
            <w:vAlign w:val="center"/>
          </w:tcPr>
          <w:p w:rsidR="008E1FA8" w:rsidRPr="00481907" w:rsidRDefault="008E1FA8" w:rsidP="005B07CB">
            <w:pPr>
              <w:pStyle w:val="TableParagraph"/>
              <w:spacing w:before="1"/>
              <w:ind w:left="90" w:right="88"/>
              <w:jc w:val="center"/>
              <w:rPr>
                <w:rFonts w:ascii="Times New Roman" w:hAnsi="Times New Roman" w:cs="Times New Roman"/>
                <w:szCs w:val="21"/>
              </w:rPr>
            </w:pPr>
            <w:r w:rsidRPr="00481907">
              <w:rPr>
                <w:rFonts w:ascii="Times New Roman" w:hAnsi="Times New Roman" w:cs="Times New Roman"/>
                <w:sz w:val="22"/>
                <w:szCs w:val="21"/>
              </w:rPr>
              <w:t>第二个信封详细评审标准</w:t>
            </w:r>
          </w:p>
        </w:tc>
        <w:tc>
          <w:tcPr>
            <w:tcW w:w="6528" w:type="dxa"/>
            <w:vAlign w:val="center"/>
          </w:tcPr>
          <w:p w:rsidR="008E1FA8" w:rsidRPr="00481907" w:rsidRDefault="008E1FA8" w:rsidP="005B07CB">
            <w:pPr>
              <w:pStyle w:val="TableParagraph"/>
              <w:snapToGrid w:val="0"/>
              <w:spacing w:line="288" w:lineRule="auto"/>
              <w:rPr>
                <w:rFonts w:ascii="Times New Roman" w:hAnsi="Times New Roman" w:cs="Times New Roman"/>
                <w:bCs/>
                <w:sz w:val="22"/>
                <w:szCs w:val="21"/>
              </w:rPr>
            </w:pPr>
            <w:r w:rsidRPr="00481907">
              <w:rPr>
                <w:rFonts w:ascii="Times New Roman" w:hAnsi="Times New Roman" w:cs="Times New Roman"/>
                <w:bCs/>
                <w:sz w:val="22"/>
                <w:szCs w:val="21"/>
              </w:rPr>
              <w:t>（</w:t>
            </w:r>
            <w:r w:rsidRPr="00481907">
              <w:rPr>
                <w:rFonts w:ascii="Times New Roman" w:hAnsi="Times New Roman" w:cs="Times New Roman"/>
                <w:bCs/>
                <w:sz w:val="22"/>
                <w:szCs w:val="21"/>
              </w:rPr>
              <w:t>1</w:t>
            </w:r>
            <w:r w:rsidRPr="00481907">
              <w:rPr>
                <w:rFonts w:ascii="Times New Roman" w:hAnsi="Times New Roman" w:cs="Times New Roman"/>
                <w:bCs/>
                <w:sz w:val="22"/>
                <w:szCs w:val="21"/>
              </w:rPr>
              <w:t>）评标价计算公式：</w:t>
            </w:r>
          </w:p>
          <w:p w:rsidR="008E1FA8" w:rsidRPr="00481907" w:rsidRDefault="008E1FA8" w:rsidP="005B07CB">
            <w:pPr>
              <w:pStyle w:val="TableParagraph"/>
              <w:snapToGrid w:val="0"/>
              <w:spacing w:line="288" w:lineRule="auto"/>
              <w:ind w:firstLineChars="200" w:firstLine="440"/>
              <w:rPr>
                <w:rFonts w:ascii="Times New Roman" w:hAnsi="Times New Roman" w:cs="Times New Roman"/>
                <w:bCs/>
                <w:sz w:val="22"/>
                <w:szCs w:val="21"/>
              </w:rPr>
            </w:pPr>
            <w:r w:rsidRPr="00481907">
              <w:rPr>
                <w:rFonts w:ascii="Times New Roman" w:hAnsi="Times New Roman" w:cs="Times New Roman"/>
                <w:bCs/>
                <w:sz w:val="22"/>
                <w:szCs w:val="21"/>
              </w:rPr>
              <w:t>评标价＝修正后的投标报价</w:t>
            </w:r>
          </w:p>
          <w:p w:rsidR="008E1FA8" w:rsidRPr="00481907" w:rsidRDefault="008E1FA8" w:rsidP="005B07CB">
            <w:pPr>
              <w:adjustRightInd w:val="0"/>
              <w:snapToGrid w:val="0"/>
              <w:spacing w:line="288" w:lineRule="auto"/>
              <w:rPr>
                <w:bCs/>
                <w:sz w:val="22"/>
                <w:szCs w:val="21"/>
              </w:rPr>
            </w:pPr>
            <w:r w:rsidRPr="00481907">
              <w:rPr>
                <w:bCs/>
                <w:sz w:val="22"/>
                <w:szCs w:val="21"/>
              </w:rPr>
              <w:t>（</w:t>
            </w:r>
            <w:r w:rsidRPr="00481907">
              <w:rPr>
                <w:bCs/>
                <w:sz w:val="22"/>
                <w:szCs w:val="21"/>
              </w:rPr>
              <w:t>2</w:t>
            </w:r>
            <w:r w:rsidRPr="00481907">
              <w:rPr>
                <w:bCs/>
                <w:sz w:val="22"/>
                <w:szCs w:val="21"/>
              </w:rPr>
              <w:t>）评标价平均值</w:t>
            </w:r>
            <w:r w:rsidRPr="00481907">
              <w:rPr>
                <w:bCs/>
                <w:sz w:val="22"/>
                <w:szCs w:val="21"/>
              </w:rPr>
              <w:t>Bi</w:t>
            </w:r>
            <w:r w:rsidRPr="00481907">
              <w:rPr>
                <w:bCs/>
                <w:sz w:val="22"/>
                <w:szCs w:val="21"/>
              </w:rPr>
              <w:t>的计算：</w:t>
            </w:r>
          </w:p>
          <w:p w:rsidR="008E1FA8" w:rsidRPr="00481907" w:rsidRDefault="008E1FA8" w:rsidP="005B07CB">
            <w:pPr>
              <w:pStyle w:val="TableParagraph"/>
              <w:snapToGrid w:val="0"/>
              <w:spacing w:line="288" w:lineRule="auto"/>
              <w:ind w:left="103" w:firstLineChars="200" w:firstLine="440"/>
              <w:rPr>
                <w:rFonts w:ascii="Times New Roman" w:hAnsi="Times New Roman" w:cs="Times New Roman"/>
                <w:szCs w:val="21"/>
              </w:rPr>
            </w:pPr>
            <w:r w:rsidRPr="00481907">
              <w:rPr>
                <w:rFonts w:hint="eastAsia"/>
                <w:sz w:val="22"/>
                <w:szCs w:val="21"/>
              </w:rPr>
              <w:t>除按第二章“投标人须知”第5.2.4项规定不进入评标价平均值计算的投标报价之外，对投标人的评标价排序后分别去除10%的高值（由高到低）和10%的低值（由低到高）（按四舍五入取整，如果参与评标价平均值计算的有效投标人少于等于5家时，则计算评标价平均值时不去掉高值和低值）不进入评标价平均值的计算，剩余投标人的评标价的算术平均值为评标价平均值Bi。</w:t>
            </w:r>
          </w:p>
        </w:tc>
      </w:tr>
      <w:tr w:rsidR="008E1FA8" w:rsidRPr="00481907" w:rsidTr="005B07CB">
        <w:trPr>
          <w:trHeight w:val="567"/>
          <w:jc w:val="center"/>
        </w:trPr>
        <w:tc>
          <w:tcPr>
            <w:tcW w:w="1069" w:type="dxa"/>
            <w:vAlign w:val="center"/>
          </w:tcPr>
          <w:p w:rsidR="008E1FA8" w:rsidRPr="00481907" w:rsidRDefault="008E1FA8" w:rsidP="005B07CB">
            <w:pPr>
              <w:pStyle w:val="TableParagraph"/>
              <w:ind w:left="153" w:right="153"/>
              <w:jc w:val="center"/>
              <w:rPr>
                <w:rFonts w:ascii="Times New Roman" w:hAnsi="Times New Roman" w:cs="Times New Roman"/>
                <w:szCs w:val="21"/>
              </w:rPr>
            </w:pPr>
            <w:r w:rsidRPr="00481907">
              <w:rPr>
                <w:rFonts w:ascii="Times New Roman" w:hAnsi="Times New Roman" w:cs="Times New Roman"/>
                <w:sz w:val="22"/>
                <w:szCs w:val="21"/>
              </w:rPr>
              <w:t>3.2.4</w:t>
            </w:r>
          </w:p>
        </w:tc>
        <w:tc>
          <w:tcPr>
            <w:tcW w:w="1474" w:type="dxa"/>
            <w:vAlign w:val="center"/>
          </w:tcPr>
          <w:p w:rsidR="008E1FA8" w:rsidRPr="00481907" w:rsidRDefault="008E1FA8" w:rsidP="005B07CB">
            <w:pPr>
              <w:pStyle w:val="TableParagraph"/>
              <w:spacing w:before="72"/>
              <w:ind w:left="90" w:right="88"/>
              <w:jc w:val="center"/>
              <w:rPr>
                <w:rFonts w:ascii="Times New Roman" w:hAnsi="Times New Roman" w:cs="Times New Roman"/>
                <w:szCs w:val="21"/>
              </w:rPr>
            </w:pPr>
            <w:r w:rsidRPr="00481907">
              <w:rPr>
                <w:rFonts w:ascii="Times New Roman" w:hAnsi="Times New Roman" w:cs="Times New Roman"/>
                <w:sz w:val="22"/>
                <w:szCs w:val="21"/>
              </w:rPr>
              <w:t>通过第一个信封详细评审的投标人数量</w:t>
            </w:r>
          </w:p>
        </w:tc>
        <w:tc>
          <w:tcPr>
            <w:tcW w:w="6528" w:type="dxa"/>
            <w:vAlign w:val="center"/>
          </w:tcPr>
          <w:p w:rsidR="008E1FA8" w:rsidRPr="00481907" w:rsidRDefault="008E1FA8" w:rsidP="005B07CB">
            <w:pPr>
              <w:pStyle w:val="TableParagraph"/>
              <w:spacing w:before="72"/>
              <w:ind w:left="90" w:right="88"/>
              <w:rPr>
                <w:rFonts w:ascii="Times New Roman" w:hAnsi="Times New Roman" w:cs="Times New Roman"/>
                <w:sz w:val="22"/>
                <w:szCs w:val="21"/>
              </w:rPr>
            </w:pPr>
            <w:r w:rsidRPr="00481907">
              <w:rPr>
                <w:rFonts w:ascii="Times New Roman" w:hAnsi="Times New Roman" w:cs="Times New Roman"/>
                <w:sz w:val="22"/>
                <w:szCs w:val="21"/>
              </w:rPr>
              <w:t>通过第一个信封详细评审的投标人数量</w:t>
            </w:r>
          </w:p>
          <w:p w:rsidR="008E1FA8" w:rsidRPr="00481907" w:rsidRDefault="008E1FA8" w:rsidP="005B07CB">
            <w:pPr>
              <w:spacing w:line="276" w:lineRule="auto"/>
              <w:ind w:firstLineChars="200" w:firstLine="440"/>
              <w:rPr>
                <w:szCs w:val="21"/>
              </w:rPr>
            </w:pPr>
            <w:r w:rsidRPr="00481907">
              <w:rPr>
                <w:sz w:val="22"/>
                <w:szCs w:val="21"/>
              </w:rPr>
              <w:t>按照投标人的商务和技术得分由高到低排序，按下表约定前</w:t>
            </w:r>
            <w:r w:rsidRPr="00481907">
              <w:rPr>
                <w:sz w:val="22"/>
                <w:szCs w:val="21"/>
                <w:u w:val="single"/>
              </w:rPr>
              <w:t>N</w:t>
            </w:r>
            <w:proofErr w:type="gramStart"/>
            <w:r w:rsidRPr="00481907">
              <w:rPr>
                <w:sz w:val="22"/>
                <w:szCs w:val="21"/>
              </w:rPr>
              <w:t>名通过</w:t>
            </w:r>
            <w:proofErr w:type="gramEnd"/>
            <w:r w:rsidRPr="00481907">
              <w:rPr>
                <w:sz w:val="22"/>
                <w:szCs w:val="21"/>
              </w:rPr>
              <w:t>评审，进入第二个信封报价文件开启和评审。</w:t>
            </w:r>
          </w:p>
          <w:tbl>
            <w:tblPr>
              <w:tblW w:w="0" w:type="auto"/>
              <w:tblInd w:w="1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282"/>
            </w:tblGrid>
            <w:tr w:rsidR="008E1FA8" w:rsidRPr="00481907" w:rsidTr="005B07CB">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8E1FA8" w:rsidRPr="00481907" w:rsidRDefault="008E1FA8" w:rsidP="005B07CB">
                  <w:pPr>
                    <w:jc w:val="center"/>
                    <w:rPr>
                      <w:szCs w:val="21"/>
                    </w:rPr>
                  </w:pPr>
                  <w:r w:rsidRPr="00481907">
                    <w:rPr>
                      <w:sz w:val="22"/>
                      <w:szCs w:val="21"/>
                    </w:rPr>
                    <w:t>通过第一个信封初步评审的投标人数量（</w:t>
                  </w:r>
                  <w:r w:rsidRPr="00481907">
                    <w:rPr>
                      <w:sz w:val="22"/>
                      <w:szCs w:val="21"/>
                    </w:rPr>
                    <w:t>T</w:t>
                  </w:r>
                  <w:r w:rsidRPr="00481907">
                    <w:rPr>
                      <w:sz w:val="22"/>
                      <w:szCs w:val="21"/>
                    </w:rPr>
                    <w:t>）</w:t>
                  </w:r>
                </w:p>
              </w:tc>
              <w:tc>
                <w:tcPr>
                  <w:tcW w:w="3282" w:type="dxa"/>
                  <w:tcBorders>
                    <w:top w:val="single" w:sz="4" w:space="0" w:color="auto"/>
                    <w:left w:val="single" w:sz="4" w:space="0" w:color="auto"/>
                    <w:bottom w:val="single" w:sz="4" w:space="0" w:color="auto"/>
                    <w:right w:val="single" w:sz="4" w:space="0" w:color="auto"/>
                  </w:tcBorders>
                  <w:vAlign w:val="center"/>
                </w:tcPr>
                <w:p w:rsidR="008E1FA8" w:rsidRPr="00481907" w:rsidRDefault="008E1FA8" w:rsidP="005B07CB">
                  <w:pPr>
                    <w:jc w:val="center"/>
                    <w:rPr>
                      <w:szCs w:val="21"/>
                    </w:rPr>
                  </w:pPr>
                  <w:r w:rsidRPr="00481907">
                    <w:rPr>
                      <w:bCs/>
                      <w:sz w:val="22"/>
                      <w:szCs w:val="21"/>
                    </w:rPr>
                    <w:t>进入</w:t>
                  </w:r>
                  <w:r w:rsidRPr="00481907">
                    <w:rPr>
                      <w:sz w:val="22"/>
                      <w:szCs w:val="21"/>
                    </w:rPr>
                    <w:t>第二个信封报价文件开启和评审的投标人名次（</w:t>
                  </w:r>
                  <w:r w:rsidRPr="00481907">
                    <w:rPr>
                      <w:sz w:val="22"/>
                      <w:szCs w:val="21"/>
                    </w:rPr>
                    <w:t>N</w:t>
                  </w:r>
                  <w:r w:rsidRPr="00481907">
                    <w:rPr>
                      <w:sz w:val="22"/>
                      <w:szCs w:val="21"/>
                    </w:rPr>
                    <w:t>）的确定</w:t>
                  </w:r>
                </w:p>
              </w:tc>
            </w:tr>
            <w:tr w:rsidR="008E1FA8" w:rsidRPr="00481907" w:rsidTr="005B07CB">
              <w:trPr>
                <w:trHeight w:val="20"/>
              </w:trPr>
              <w:tc>
                <w:tcPr>
                  <w:tcW w:w="2835" w:type="dxa"/>
                  <w:tcBorders>
                    <w:top w:val="single" w:sz="4" w:space="0" w:color="auto"/>
                    <w:left w:val="single" w:sz="4" w:space="0" w:color="auto"/>
                    <w:right w:val="single" w:sz="4" w:space="0" w:color="auto"/>
                  </w:tcBorders>
                  <w:vAlign w:val="center"/>
                </w:tcPr>
                <w:p w:rsidR="008E1FA8" w:rsidRPr="00481907" w:rsidRDefault="008E1FA8" w:rsidP="005B07CB">
                  <w:pPr>
                    <w:contextualSpacing/>
                    <w:jc w:val="center"/>
                    <w:rPr>
                      <w:szCs w:val="21"/>
                    </w:rPr>
                  </w:pPr>
                  <w:r w:rsidRPr="00481907">
                    <w:rPr>
                      <w:sz w:val="22"/>
                      <w:szCs w:val="21"/>
                    </w:rPr>
                    <w:t>T&gt;10</w:t>
                  </w:r>
                </w:p>
              </w:tc>
              <w:tc>
                <w:tcPr>
                  <w:tcW w:w="3282" w:type="dxa"/>
                  <w:tcBorders>
                    <w:top w:val="single" w:sz="4" w:space="0" w:color="auto"/>
                    <w:left w:val="single" w:sz="4" w:space="0" w:color="auto"/>
                    <w:right w:val="single" w:sz="4" w:space="0" w:color="auto"/>
                  </w:tcBorders>
                  <w:vAlign w:val="center"/>
                </w:tcPr>
                <w:p w:rsidR="008E1FA8" w:rsidRPr="00481907" w:rsidRDefault="008E1FA8" w:rsidP="005B07CB">
                  <w:pPr>
                    <w:jc w:val="center"/>
                    <w:rPr>
                      <w:szCs w:val="21"/>
                    </w:rPr>
                  </w:pPr>
                  <w:r w:rsidRPr="00481907">
                    <w:rPr>
                      <w:sz w:val="22"/>
                      <w:szCs w:val="21"/>
                    </w:rPr>
                    <w:t>N</w:t>
                  </w:r>
                  <w:r w:rsidRPr="00481907">
                    <w:rPr>
                      <w:sz w:val="22"/>
                      <w:szCs w:val="21"/>
                    </w:rPr>
                    <w:t>＝</w:t>
                  </w:r>
                  <w:r w:rsidRPr="00481907">
                    <w:rPr>
                      <w:sz w:val="22"/>
                      <w:szCs w:val="21"/>
                    </w:rPr>
                    <w:t>6</w:t>
                  </w:r>
                </w:p>
              </w:tc>
            </w:tr>
            <w:tr w:rsidR="008E1FA8" w:rsidRPr="00481907" w:rsidTr="005B07CB">
              <w:trPr>
                <w:trHeight w:val="20"/>
              </w:trPr>
              <w:tc>
                <w:tcPr>
                  <w:tcW w:w="2835" w:type="dxa"/>
                  <w:tcBorders>
                    <w:top w:val="single" w:sz="4" w:space="0" w:color="auto"/>
                    <w:left w:val="single" w:sz="4" w:space="0" w:color="auto"/>
                    <w:right w:val="single" w:sz="4" w:space="0" w:color="auto"/>
                  </w:tcBorders>
                  <w:vAlign w:val="center"/>
                </w:tcPr>
                <w:p w:rsidR="008E1FA8" w:rsidRPr="00481907" w:rsidRDefault="008E1FA8" w:rsidP="005B07CB">
                  <w:pPr>
                    <w:contextualSpacing/>
                    <w:jc w:val="center"/>
                    <w:rPr>
                      <w:szCs w:val="21"/>
                    </w:rPr>
                  </w:pPr>
                  <w:r w:rsidRPr="00481907">
                    <w:rPr>
                      <w:sz w:val="22"/>
                      <w:szCs w:val="21"/>
                    </w:rPr>
                    <w:t>5</w:t>
                  </w:r>
                  <w:r w:rsidRPr="00481907">
                    <w:rPr>
                      <w:sz w:val="22"/>
                      <w:szCs w:val="21"/>
                    </w:rPr>
                    <w:t>＜</w:t>
                  </w:r>
                  <w:r w:rsidRPr="00481907">
                    <w:rPr>
                      <w:sz w:val="22"/>
                      <w:szCs w:val="21"/>
                    </w:rPr>
                    <w:t>T</w:t>
                  </w:r>
                  <w:r w:rsidRPr="00481907">
                    <w:rPr>
                      <w:rFonts w:ascii="宋体" w:hAnsi="宋体" w:cs="宋体" w:hint="eastAsia"/>
                      <w:sz w:val="22"/>
                      <w:szCs w:val="21"/>
                    </w:rPr>
                    <w:t>≤</w:t>
                  </w:r>
                  <w:r w:rsidRPr="00481907">
                    <w:rPr>
                      <w:sz w:val="22"/>
                      <w:szCs w:val="21"/>
                    </w:rPr>
                    <w:t>10</w:t>
                  </w:r>
                </w:p>
              </w:tc>
              <w:tc>
                <w:tcPr>
                  <w:tcW w:w="3282" w:type="dxa"/>
                  <w:tcBorders>
                    <w:top w:val="single" w:sz="4" w:space="0" w:color="auto"/>
                    <w:left w:val="single" w:sz="4" w:space="0" w:color="auto"/>
                    <w:right w:val="single" w:sz="4" w:space="0" w:color="auto"/>
                  </w:tcBorders>
                  <w:vAlign w:val="center"/>
                </w:tcPr>
                <w:p w:rsidR="008E1FA8" w:rsidRPr="00481907" w:rsidRDefault="008E1FA8" w:rsidP="005B07CB">
                  <w:pPr>
                    <w:jc w:val="center"/>
                    <w:rPr>
                      <w:szCs w:val="21"/>
                    </w:rPr>
                  </w:pPr>
                  <w:r w:rsidRPr="00481907">
                    <w:rPr>
                      <w:sz w:val="22"/>
                      <w:szCs w:val="21"/>
                    </w:rPr>
                    <w:t>N</w:t>
                  </w:r>
                  <w:r w:rsidRPr="00481907">
                    <w:rPr>
                      <w:sz w:val="22"/>
                      <w:szCs w:val="21"/>
                    </w:rPr>
                    <w:t>＝</w:t>
                  </w:r>
                  <w:r w:rsidRPr="00481907">
                    <w:rPr>
                      <w:sz w:val="22"/>
                      <w:szCs w:val="21"/>
                    </w:rPr>
                    <w:t>T/2</w:t>
                  </w:r>
                </w:p>
              </w:tc>
            </w:tr>
            <w:tr w:rsidR="008E1FA8" w:rsidRPr="00481907" w:rsidTr="005B07CB">
              <w:trPr>
                <w:trHeight w:val="20"/>
              </w:trPr>
              <w:tc>
                <w:tcPr>
                  <w:tcW w:w="2835" w:type="dxa"/>
                  <w:tcBorders>
                    <w:top w:val="single" w:sz="4" w:space="0" w:color="auto"/>
                    <w:left w:val="single" w:sz="4" w:space="0" w:color="auto"/>
                    <w:right w:val="single" w:sz="4" w:space="0" w:color="auto"/>
                  </w:tcBorders>
                  <w:vAlign w:val="center"/>
                </w:tcPr>
                <w:p w:rsidR="008E1FA8" w:rsidRPr="00481907" w:rsidRDefault="008E1FA8" w:rsidP="005B07CB">
                  <w:pPr>
                    <w:contextualSpacing/>
                    <w:jc w:val="center"/>
                    <w:rPr>
                      <w:szCs w:val="21"/>
                    </w:rPr>
                  </w:pPr>
                  <w:r w:rsidRPr="00481907">
                    <w:rPr>
                      <w:sz w:val="22"/>
                      <w:szCs w:val="21"/>
                    </w:rPr>
                    <w:t>3</w:t>
                  </w:r>
                  <w:r w:rsidRPr="00481907">
                    <w:rPr>
                      <w:rFonts w:ascii="宋体" w:hAnsi="宋体" w:cs="宋体" w:hint="eastAsia"/>
                      <w:sz w:val="22"/>
                      <w:szCs w:val="21"/>
                    </w:rPr>
                    <w:t>≤</w:t>
                  </w:r>
                  <w:r w:rsidRPr="00481907">
                    <w:rPr>
                      <w:sz w:val="22"/>
                      <w:szCs w:val="21"/>
                    </w:rPr>
                    <w:t>T</w:t>
                  </w:r>
                  <w:r w:rsidRPr="00481907">
                    <w:rPr>
                      <w:rFonts w:ascii="宋体" w:hAnsi="宋体" w:cs="宋体" w:hint="eastAsia"/>
                      <w:sz w:val="22"/>
                      <w:szCs w:val="21"/>
                    </w:rPr>
                    <w:t>≤</w:t>
                  </w:r>
                  <w:r w:rsidRPr="00481907">
                    <w:rPr>
                      <w:sz w:val="22"/>
                      <w:szCs w:val="21"/>
                    </w:rPr>
                    <w:t>5</w:t>
                  </w:r>
                </w:p>
              </w:tc>
              <w:tc>
                <w:tcPr>
                  <w:tcW w:w="3282" w:type="dxa"/>
                  <w:tcBorders>
                    <w:top w:val="single" w:sz="4" w:space="0" w:color="auto"/>
                    <w:left w:val="single" w:sz="4" w:space="0" w:color="auto"/>
                    <w:right w:val="single" w:sz="4" w:space="0" w:color="auto"/>
                  </w:tcBorders>
                  <w:vAlign w:val="center"/>
                </w:tcPr>
                <w:p w:rsidR="008E1FA8" w:rsidRPr="00481907" w:rsidRDefault="008E1FA8" w:rsidP="005B07CB">
                  <w:pPr>
                    <w:jc w:val="center"/>
                    <w:rPr>
                      <w:szCs w:val="21"/>
                    </w:rPr>
                  </w:pPr>
                  <w:r w:rsidRPr="00481907">
                    <w:rPr>
                      <w:sz w:val="22"/>
                      <w:szCs w:val="21"/>
                    </w:rPr>
                    <w:t>N</w:t>
                  </w:r>
                  <w:r w:rsidRPr="00481907">
                    <w:rPr>
                      <w:sz w:val="22"/>
                      <w:szCs w:val="21"/>
                    </w:rPr>
                    <w:t>＝</w:t>
                  </w:r>
                  <w:r w:rsidRPr="00481907">
                    <w:rPr>
                      <w:sz w:val="22"/>
                      <w:szCs w:val="21"/>
                    </w:rPr>
                    <w:t>3</w:t>
                  </w:r>
                </w:p>
              </w:tc>
            </w:tr>
          </w:tbl>
          <w:p w:rsidR="008E1FA8" w:rsidRPr="00481907" w:rsidRDefault="008E1FA8" w:rsidP="005B07CB">
            <w:pPr>
              <w:pStyle w:val="TableParagraph"/>
              <w:spacing w:before="25"/>
              <w:ind w:leftChars="49" w:left="103" w:firstLineChars="100" w:firstLine="221"/>
              <w:rPr>
                <w:rFonts w:ascii="Times New Roman" w:hAnsi="Times New Roman" w:cs="Times New Roman" w:hint="eastAsia"/>
                <w:b/>
                <w:bCs/>
                <w:sz w:val="22"/>
                <w:szCs w:val="21"/>
              </w:rPr>
            </w:pPr>
            <w:r w:rsidRPr="00481907">
              <w:rPr>
                <w:rFonts w:ascii="Times New Roman" w:hAnsi="Times New Roman" w:cs="Times New Roman" w:hint="eastAsia"/>
                <w:b/>
                <w:bCs/>
                <w:sz w:val="22"/>
                <w:szCs w:val="21"/>
              </w:rPr>
              <w:t>说明：</w:t>
            </w:r>
            <w:r w:rsidRPr="00481907">
              <w:rPr>
                <w:rFonts w:ascii="Times New Roman" w:hAnsi="Times New Roman" w:cs="Times New Roman" w:hint="eastAsia"/>
                <w:b/>
                <w:bCs/>
                <w:sz w:val="22"/>
                <w:szCs w:val="21"/>
              </w:rPr>
              <w:t>N</w:t>
            </w:r>
            <w:r w:rsidRPr="00481907">
              <w:rPr>
                <w:rFonts w:ascii="Times New Roman" w:hAnsi="Times New Roman" w:cs="Times New Roman" w:hint="eastAsia"/>
                <w:b/>
                <w:bCs/>
                <w:sz w:val="22"/>
                <w:szCs w:val="21"/>
              </w:rPr>
              <w:t>四舍五入取整。如出现</w:t>
            </w:r>
            <w:r w:rsidRPr="00481907">
              <w:rPr>
                <w:rFonts w:ascii="Times New Roman" w:hAnsi="Times New Roman" w:cs="Times New Roman" w:hint="eastAsia"/>
                <w:b/>
                <w:bCs/>
                <w:sz w:val="22"/>
                <w:szCs w:val="21"/>
              </w:rPr>
              <w:t>A</w:t>
            </w:r>
            <w:r w:rsidRPr="00481907">
              <w:rPr>
                <w:rFonts w:ascii="Times New Roman" w:hAnsi="Times New Roman" w:cs="Times New Roman" w:hint="eastAsia"/>
                <w:b/>
                <w:bCs/>
                <w:sz w:val="22"/>
                <w:szCs w:val="21"/>
              </w:rPr>
              <w:t>家投标人第一个信封得分相同的情况，其名次并列为第</w:t>
            </w:r>
            <w:r w:rsidRPr="00481907">
              <w:rPr>
                <w:rFonts w:ascii="Times New Roman" w:hAnsi="Times New Roman" w:cs="Times New Roman" w:hint="eastAsia"/>
                <w:b/>
                <w:bCs/>
                <w:sz w:val="22"/>
                <w:szCs w:val="21"/>
              </w:rPr>
              <w:t>B</w:t>
            </w:r>
            <w:r w:rsidRPr="00481907">
              <w:rPr>
                <w:rFonts w:ascii="Times New Roman" w:hAnsi="Times New Roman" w:cs="Times New Roman" w:hint="eastAsia"/>
                <w:b/>
                <w:bCs/>
                <w:sz w:val="22"/>
                <w:szCs w:val="21"/>
              </w:rPr>
              <w:t>名，则排名在</w:t>
            </w:r>
            <w:r w:rsidRPr="00481907">
              <w:rPr>
                <w:rFonts w:ascii="Times New Roman" w:hAnsi="Times New Roman" w:cs="Times New Roman" w:hint="eastAsia"/>
                <w:b/>
                <w:bCs/>
                <w:sz w:val="22"/>
                <w:szCs w:val="21"/>
              </w:rPr>
              <w:t>A</w:t>
            </w:r>
            <w:r w:rsidRPr="00481907">
              <w:rPr>
                <w:rFonts w:ascii="Times New Roman" w:hAnsi="Times New Roman" w:cs="Times New Roman" w:hint="eastAsia"/>
                <w:b/>
                <w:bCs/>
                <w:sz w:val="22"/>
                <w:szCs w:val="21"/>
              </w:rPr>
              <w:t>家投标人之后的投标人的名次从第</w:t>
            </w:r>
            <w:r w:rsidRPr="00481907">
              <w:rPr>
                <w:rFonts w:ascii="Times New Roman" w:hAnsi="Times New Roman" w:cs="Times New Roman" w:hint="eastAsia"/>
                <w:b/>
                <w:bCs/>
                <w:sz w:val="22"/>
                <w:szCs w:val="21"/>
              </w:rPr>
              <w:t>B+A</w:t>
            </w:r>
            <w:proofErr w:type="gramStart"/>
            <w:r w:rsidRPr="00481907">
              <w:rPr>
                <w:rFonts w:ascii="Times New Roman" w:hAnsi="Times New Roman" w:cs="Times New Roman" w:hint="eastAsia"/>
                <w:b/>
                <w:bCs/>
                <w:sz w:val="22"/>
                <w:szCs w:val="21"/>
              </w:rPr>
              <w:t>名开始</w:t>
            </w:r>
            <w:proofErr w:type="gramEnd"/>
            <w:r w:rsidRPr="00481907">
              <w:rPr>
                <w:rFonts w:ascii="Times New Roman" w:hAnsi="Times New Roman" w:cs="Times New Roman" w:hint="eastAsia"/>
                <w:b/>
                <w:bCs/>
                <w:sz w:val="22"/>
                <w:szCs w:val="21"/>
              </w:rPr>
              <w:t>依次计列。</w:t>
            </w:r>
          </w:p>
          <w:p w:rsidR="008E1FA8" w:rsidRPr="00481907" w:rsidRDefault="008E1FA8" w:rsidP="005B07CB">
            <w:pPr>
              <w:pStyle w:val="TableParagraph"/>
              <w:spacing w:before="25"/>
              <w:ind w:leftChars="49" w:left="103" w:firstLineChars="100" w:firstLine="221"/>
              <w:rPr>
                <w:rFonts w:ascii="Times New Roman" w:hAnsi="Times New Roman" w:cs="Times New Roman"/>
                <w:sz w:val="22"/>
                <w:szCs w:val="21"/>
              </w:rPr>
            </w:pPr>
            <w:r w:rsidRPr="00481907">
              <w:rPr>
                <w:rFonts w:ascii="Times New Roman" w:hAnsi="Times New Roman" w:cs="Times New Roman" w:hint="eastAsia"/>
                <w:b/>
                <w:bCs/>
                <w:sz w:val="22"/>
                <w:szCs w:val="21"/>
              </w:rPr>
              <w:t>排名在</w:t>
            </w:r>
            <w:r w:rsidRPr="00481907">
              <w:rPr>
                <w:rFonts w:ascii="Times New Roman" w:hAnsi="Times New Roman" w:cs="Times New Roman" w:hint="eastAsia"/>
                <w:b/>
                <w:bCs/>
                <w:sz w:val="22"/>
                <w:szCs w:val="21"/>
              </w:rPr>
              <w:t>N</w:t>
            </w:r>
            <w:r w:rsidRPr="00481907">
              <w:rPr>
                <w:rFonts w:ascii="Times New Roman" w:hAnsi="Times New Roman" w:cs="Times New Roman" w:hint="eastAsia"/>
                <w:b/>
                <w:bCs/>
                <w:sz w:val="22"/>
                <w:szCs w:val="21"/>
              </w:rPr>
              <w:t>名之后至</w:t>
            </w:r>
            <w:r w:rsidRPr="00481907">
              <w:rPr>
                <w:rFonts w:ascii="Times New Roman" w:hAnsi="Times New Roman" w:cs="Times New Roman" w:hint="eastAsia"/>
                <w:b/>
                <w:bCs/>
                <w:sz w:val="22"/>
                <w:szCs w:val="21"/>
              </w:rPr>
              <w:t>6</w:t>
            </w:r>
            <w:r w:rsidRPr="00481907">
              <w:rPr>
                <w:rFonts w:ascii="Times New Roman" w:hAnsi="Times New Roman" w:cs="Times New Roman" w:hint="eastAsia"/>
                <w:b/>
                <w:bCs/>
                <w:sz w:val="22"/>
                <w:szCs w:val="21"/>
              </w:rPr>
              <w:t>名（含）之前的投标人，如果第一信封商务技术文件评分达到总分</w:t>
            </w:r>
            <w:r w:rsidRPr="00481907">
              <w:rPr>
                <w:rFonts w:ascii="Times New Roman" w:hAnsi="Times New Roman" w:cs="Times New Roman" w:hint="eastAsia"/>
                <w:b/>
                <w:bCs/>
                <w:sz w:val="22"/>
                <w:szCs w:val="21"/>
              </w:rPr>
              <w:t>95%</w:t>
            </w:r>
            <w:r w:rsidRPr="00481907">
              <w:rPr>
                <w:rFonts w:ascii="Times New Roman" w:hAnsi="Times New Roman" w:cs="Times New Roman" w:hint="eastAsia"/>
                <w:b/>
                <w:bCs/>
                <w:sz w:val="22"/>
                <w:szCs w:val="21"/>
              </w:rPr>
              <w:t>及以上，该投标人的第二信封报价文件予以开启并进入后续评审。</w:t>
            </w:r>
          </w:p>
        </w:tc>
      </w:tr>
    </w:tbl>
    <w:p w:rsidR="008E1FA8" w:rsidRPr="00481907" w:rsidRDefault="008E1FA8" w:rsidP="008E1FA8">
      <w:pPr>
        <w:snapToGrid w:val="0"/>
        <w:spacing w:line="360" w:lineRule="auto"/>
        <w:outlineLvl w:val="2"/>
        <w:rPr>
          <w:rFonts w:eastAsia="黑体"/>
        </w:rPr>
      </w:pPr>
      <w:r w:rsidRPr="00481907">
        <w:rPr>
          <w:rFonts w:eastAsia="黑体"/>
          <w:sz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4"/>
        <w:gridCol w:w="406"/>
        <w:gridCol w:w="677"/>
        <w:gridCol w:w="947"/>
        <w:gridCol w:w="2273"/>
        <w:gridCol w:w="850"/>
        <w:gridCol w:w="2834"/>
      </w:tblGrid>
      <w:tr w:rsidR="008E1FA8" w:rsidRPr="00481907" w:rsidTr="005B07CB">
        <w:trPr>
          <w:trHeight w:val="457"/>
          <w:tblHeader/>
          <w:jc w:val="center"/>
        </w:trPr>
        <w:tc>
          <w:tcPr>
            <w:tcW w:w="6237" w:type="dxa"/>
            <w:gridSpan w:val="6"/>
            <w:vAlign w:val="center"/>
          </w:tcPr>
          <w:p w:rsidR="008E1FA8" w:rsidRPr="00481907" w:rsidRDefault="008E1FA8" w:rsidP="005B07CB">
            <w:pPr>
              <w:snapToGrid w:val="0"/>
              <w:spacing w:line="240" w:lineRule="atLeast"/>
              <w:jc w:val="center"/>
              <w:rPr>
                <w:szCs w:val="21"/>
              </w:rPr>
            </w:pPr>
            <w:r w:rsidRPr="00481907">
              <w:rPr>
                <w:sz w:val="22"/>
                <w:szCs w:val="21"/>
              </w:rPr>
              <w:lastRenderedPageBreak/>
              <w:t>第一个信封评分因素与权重分值</w:t>
            </w:r>
          </w:p>
        </w:tc>
        <w:tc>
          <w:tcPr>
            <w:tcW w:w="2834" w:type="dxa"/>
            <w:vMerge w:val="restart"/>
            <w:vAlign w:val="center"/>
          </w:tcPr>
          <w:p w:rsidR="008E1FA8" w:rsidRPr="00481907" w:rsidRDefault="008E1FA8" w:rsidP="005B07CB">
            <w:pPr>
              <w:snapToGrid w:val="0"/>
              <w:spacing w:line="240" w:lineRule="atLeast"/>
              <w:jc w:val="center"/>
              <w:rPr>
                <w:szCs w:val="21"/>
              </w:rPr>
            </w:pPr>
            <w:r w:rsidRPr="00481907">
              <w:rPr>
                <w:sz w:val="22"/>
                <w:szCs w:val="21"/>
              </w:rPr>
              <w:t>评分标准</w:t>
            </w:r>
          </w:p>
        </w:tc>
      </w:tr>
      <w:tr w:rsidR="008E1FA8" w:rsidRPr="00481907" w:rsidTr="005B07CB">
        <w:trPr>
          <w:trHeight w:val="182"/>
          <w:tblHeader/>
          <w:jc w:val="center"/>
        </w:trPr>
        <w:tc>
          <w:tcPr>
            <w:tcW w:w="1084" w:type="dxa"/>
            <w:vAlign w:val="center"/>
          </w:tcPr>
          <w:p w:rsidR="008E1FA8" w:rsidRPr="00481907" w:rsidRDefault="008E1FA8" w:rsidP="005B07CB">
            <w:pPr>
              <w:spacing w:line="440" w:lineRule="exact"/>
              <w:jc w:val="center"/>
              <w:rPr>
                <w:szCs w:val="21"/>
              </w:rPr>
            </w:pPr>
            <w:r w:rsidRPr="00481907">
              <w:rPr>
                <w:sz w:val="22"/>
                <w:szCs w:val="21"/>
              </w:rPr>
              <w:t>条款号</w:t>
            </w:r>
          </w:p>
        </w:tc>
        <w:tc>
          <w:tcPr>
            <w:tcW w:w="1083" w:type="dxa"/>
            <w:gridSpan w:val="2"/>
            <w:vAlign w:val="center"/>
          </w:tcPr>
          <w:p w:rsidR="008E1FA8" w:rsidRPr="00481907" w:rsidRDefault="008E1FA8" w:rsidP="005B07CB">
            <w:pPr>
              <w:spacing w:line="240" w:lineRule="atLeast"/>
              <w:jc w:val="center"/>
              <w:rPr>
                <w:szCs w:val="21"/>
              </w:rPr>
            </w:pPr>
            <w:r w:rsidRPr="00481907">
              <w:rPr>
                <w:sz w:val="22"/>
                <w:szCs w:val="21"/>
              </w:rPr>
              <w:t>评分因素</w:t>
            </w:r>
          </w:p>
        </w:tc>
        <w:tc>
          <w:tcPr>
            <w:tcW w:w="947" w:type="dxa"/>
            <w:vAlign w:val="center"/>
          </w:tcPr>
          <w:p w:rsidR="008E1FA8" w:rsidRPr="00481907" w:rsidRDefault="008E1FA8" w:rsidP="005B07CB">
            <w:pPr>
              <w:snapToGrid w:val="0"/>
              <w:spacing w:line="240" w:lineRule="atLeast"/>
              <w:jc w:val="center"/>
              <w:rPr>
                <w:szCs w:val="21"/>
              </w:rPr>
            </w:pPr>
            <w:r w:rsidRPr="00481907">
              <w:rPr>
                <w:sz w:val="22"/>
                <w:szCs w:val="21"/>
              </w:rPr>
              <w:t>评分因素权重分值</w:t>
            </w:r>
          </w:p>
        </w:tc>
        <w:tc>
          <w:tcPr>
            <w:tcW w:w="2273" w:type="dxa"/>
            <w:vAlign w:val="center"/>
          </w:tcPr>
          <w:p w:rsidR="008E1FA8" w:rsidRPr="00481907" w:rsidRDefault="008E1FA8" w:rsidP="005B07CB">
            <w:pPr>
              <w:snapToGrid w:val="0"/>
              <w:spacing w:line="240" w:lineRule="atLeast"/>
              <w:jc w:val="center"/>
              <w:rPr>
                <w:szCs w:val="21"/>
              </w:rPr>
            </w:pPr>
            <w:r w:rsidRPr="00481907">
              <w:rPr>
                <w:sz w:val="22"/>
                <w:szCs w:val="21"/>
              </w:rPr>
              <w:t>各评分因素细分项</w:t>
            </w:r>
          </w:p>
        </w:tc>
        <w:tc>
          <w:tcPr>
            <w:tcW w:w="850" w:type="dxa"/>
            <w:vAlign w:val="center"/>
          </w:tcPr>
          <w:p w:rsidR="008E1FA8" w:rsidRPr="00481907" w:rsidRDefault="008E1FA8" w:rsidP="005B07CB">
            <w:pPr>
              <w:snapToGrid w:val="0"/>
              <w:spacing w:line="240" w:lineRule="atLeast"/>
              <w:jc w:val="center"/>
              <w:rPr>
                <w:szCs w:val="21"/>
              </w:rPr>
            </w:pPr>
            <w:r w:rsidRPr="00481907">
              <w:rPr>
                <w:sz w:val="22"/>
                <w:szCs w:val="21"/>
              </w:rPr>
              <w:t>分值</w:t>
            </w:r>
          </w:p>
        </w:tc>
        <w:tc>
          <w:tcPr>
            <w:tcW w:w="2834" w:type="dxa"/>
            <w:vMerge/>
            <w:vAlign w:val="center"/>
          </w:tcPr>
          <w:p w:rsidR="008E1FA8" w:rsidRPr="00481907" w:rsidRDefault="008E1FA8" w:rsidP="005B07CB">
            <w:pPr>
              <w:snapToGrid w:val="0"/>
              <w:spacing w:line="240" w:lineRule="atLeast"/>
              <w:jc w:val="center"/>
              <w:rPr>
                <w:szCs w:val="21"/>
              </w:rPr>
            </w:pPr>
          </w:p>
        </w:tc>
      </w:tr>
      <w:tr w:rsidR="008E1FA8" w:rsidRPr="00481907" w:rsidTr="005B07CB">
        <w:trPr>
          <w:trHeight w:val="454"/>
          <w:jc w:val="center"/>
        </w:trPr>
        <w:tc>
          <w:tcPr>
            <w:tcW w:w="1084" w:type="dxa"/>
            <w:vMerge w:val="restart"/>
            <w:vAlign w:val="center"/>
          </w:tcPr>
          <w:p w:rsidR="008E1FA8" w:rsidRPr="00481907" w:rsidRDefault="008E1FA8" w:rsidP="005B07CB">
            <w:pPr>
              <w:spacing w:line="440" w:lineRule="exact"/>
              <w:jc w:val="center"/>
              <w:rPr>
                <w:szCs w:val="21"/>
              </w:rPr>
            </w:pPr>
            <w:r w:rsidRPr="00481907">
              <w:rPr>
                <w:sz w:val="22"/>
                <w:szCs w:val="21"/>
              </w:rPr>
              <w:t>2.2.2(1)</w:t>
            </w:r>
          </w:p>
        </w:tc>
        <w:tc>
          <w:tcPr>
            <w:tcW w:w="1083" w:type="dxa"/>
            <w:gridSpan w:val="2"/>
            <w:vMerge w:val="restart"/>
            <w:vAlign w:val="center"/>
          </w:tcPr>
          <w:p w:rsidR="008E1FA8" w:rsidRPr="00481907" w:rsidRDefault="008E1FA8" w:rsidP="005B07CB">
            <w:pPr>
              <w:spacing w:line="240" w:lineRule="atLeast"/>
              <w:jc w:val="center"/>
              <w:rPr>
                <w:szCs w:val="21"/>
              </w:rPr>
            </w:pPr>
            <w:r w:rsidRPr="00481907">
              <w:rPr>
                <w:bCs/>
                <w:sz w:val="22"/>
                <w:szCs w:val="21"/>
              </w:rPr>
              <w:t>施工组织设计</w:t>
            </w:r>
          </w:p>
        </w:tc>
        <w:tc>
          <w:tcPr>
            <w:tcW w:w="947" w:type="dxa"/>
            <w:vMerge w:val="restart"/>
            <w:vAlign w:val="center"/>
          </w:tcPr>
          <w:p w:rsidR="008E1FA8" w:rsidRPr="00481907" w:rsidRDefault="008E1FA8" w:rsidP="005B07CB">
            <w:pPr>
              <w:snapToGrid w:val="0"/>
              <w:spacing w:line="240" w:lineRule="atLeast"/>
              <w:jc w:val="center"/>
              <w:rPr>
                <w:szCs w:val="21"/>
              </w:rPr>
            </w:pPr>
            <w:r w:rsidRPr="00481907">
              <w:rPr>
                <w:rFonts w:hint="eastAsia"/>
                <w:bCs/>
                <w:sz w:val="22"/>
                <w:szCs w:val="21"/>
                <w:u w:val="single"/>
              </w:rPr>
              <w:t>1</w:t>
            </w:r>
            <w:r w:rsidRPr="00481907">
              <w:rPr>
                <w:bCs/>
                <w:sz w:val="22"/>
                <w:szCs w:val="21"/>
                <w:u w:val="single"/>
              </w:rPr>
              <w:t>5</w:t>
            </w:r>
            <w:r w:rsidRPr="00481907">
              <w:rPr>
                <w:bCs/>
                <w:sz w:val="22"/>
                <w:szCs w:val="21"/>
              </w:rPr>
              <w:t>分</w:t>
            </w:r>
          </w:p>
        </w:tc>
        <w:tc>
          <w:tcPr>
            <w:tcW w:w="2273" w:type="dxa"/>
          </w:tcPr>
          <w:p w:rsidR="008E1FA8" w:rsidRPr="00481907" w:rsidRDefault="008E1FA8" w:rsidP="005B07CB">
            <w:pPr>
              <w:rPr>
                <w:rFonts w:hint="eastAsia"/>
              </w:rPr>
            </w:pPr>
            <w:r w:rsidRPr="00481907">
              <w:rPr>
                <w:rFonts w:hint="eastAsia"/>
              </w:rPr>
              <w:t>施工总平面图、资源配备计划、施工方案与技术措施</w:t>
            </w:r>
          </w:p>
        </w:tc>
        <w:tc>
          <w:tcPr>
            <w:tcW w:w="850" w:type="dxa"/>
            <w:vAlign w:val="center"/>
          </w:tcPr>
          <w:p w:rsidR="008E1FA8" w:rsidRPr="00481907" w:rsidRDefault="008E1FA8" w:rsidP="005B07CB">
            <w:pPr>
              <w:snapToGrid w:val="0"/>
              <w:spacing w:line="260" w:lineRule="exact"/>
              <w:jc w:val="center"/>
              <w:rPr>
                <w:bCs/>
                <w:szCs w:val="21"/>
              </w:rPr>
            </w:pPr>
            <w:r w:rsidRPr="00481907">
              <w:rPr>
                <w:rFonts w:hint="eastAsia"/>
                <w:bCs/>
                <w:sz w:val="22"/>
                <w:szCs w:val="21"/>
                <w:u w:val="single"/>
              </w:rPr>
              <w:t>4</w:t>
            </w:r>
            <w:r w:rsidRPr="00481907">
              <w:rPr>
                <w:bCs/>
                <w:sz w:val="22"/>
                <w:szCs w:val="21"/>
              </w:rPr>
              <w:t>分</w:t>
            </w:r>
          </w:p>
        </w:tc>
        <w:tc>
          <w:tcPr>
            <w:tcW w:w="2834" w:type="dxa"/>
            <w:vAlign w:val="center"/>
          </w:tcPr>
          <w:p w:rsidR="008E1FA8" w:rsidRPr="00481907" w:rsidRDefault="008E1FA8" w:rsidP="005B07CB">
            <w:pPr>
              <w:rPr>
                <w:rFonts w:hint="eastAsia"/>
              </w:rPr>
            </w:pPr>
            <w:r w:rsidRPr="00481907">
              <w:rPr>
                <w:rFonts w:hint="eastAsia"/>
              </w:rPr>
              <w:t>基本分</w:t>
            </w:r>
            <w:r w:rsidRPr="00481907">
              <w:rPr>
                <w:rFonts w:hint="eastAsia"/>
              </w:rPr>
              <w:t>2.4</w:t>
            </w:r>
            <w:r w:rsidRPr="00481907">
              <w:rPr>
                <w:rFonts w:hint="eastAsia"/>
              </w:rPr>
              <w:t>分，根据合理性、针对性情况加</w:t>
            </w:r>
            <w:r w:rsidRPr="00481907">
              <w:rPr>
                <w:rFonts w:hint="eastAsia"/>
              </w:rPr>
              <w:t>0-1.6</w:t>
            </w:r>
            <w:r w:rsidRPr="00481907">
              <w:rPr>
                <w:rFonts w:hint="eastAsia"/>
              </w:rPr>
              <w:t>分，满分</w:t>
            </w:r>
            <w:r w:rsidRPr="00481907">
              <w:rPr>
                <w:rFonts w:hint="eastAsia"/>
              </w:rPr>
              <w:t>4</w:t>
            </w:r>
            <w:r w:rsidRPr="00481907">
              <w:rPr>
                <w:rFonts w:hint="eastAsia"/>
              </w:rPr>
              <w:t>分</w:t>
            </w:r>
          </w:p>
        </w:tc>
      </w:tr>
      <w:tr w:rsidR="008E1FA8" w:rsidRPr="00481907" w:rsidTr="005B07CB">
        <w:trPr>
          <w:trHeight w:val="454"/>
          <w:jc w:val="center"/>
        </w:trPr>
        <w:tc>
          <w:tcPr>
            <w:tcW w:w="1084" w:type="dxa"/>
            <w:vMerge/>
            <w:vAlign w:val="center"/>
          </w:tcPr>
          <w:p w:rsidR="008E1FA8" w:rsidRPr="00481907" w:rsidRDefault="008E1FA8" w:rsidP="005B07CB">
            <w:pPr>
              <w:spacing w:line="440" w:lineRule="exact"/>
              <w:jc w:val="center"/>
              <w:rPr>
                <w:szCs w:val="21"/>
              </w:rPr>
            </w:pPr>
          </w:p>
        </w:tc>
        <w:tc>
          <w:tcPr>
            <w:tcW w:w="1083" w:type="dxa"/>
            <w:gridSpan w:val="2"/>
            <w:vMerge/>
            <w:vAlign w:val="center"/>
          </w:tcPr>
          <w:p w:rsidR="008E1FA8" w:rsidRPr="00481907" w:rsidRDefault="008E1FA8" w:rsidP="005B07CB">
            <w:pPr>
              <w:spacing w:line="240" w:lineRule="atLeast"/>
              <w:jc w:val="center"/>
              <w:rPr>
                <w:szCs w:val="21"/>
              </w:rPr>
            </w:pPr>
          </w:p>
        </w:tc>
        <w:tc>
          <w:tcPr>
            <w:tcW w:w="947" w:type="dxa"/>
            <w:vMerge/>
            <w:vAlign w:val="center"/>
          </w:tcPr>
          <w:p w:rsidR="008E1FA8" w:rsidRPr="00481907" w:rsidRDefault="008E1FA8" w:rsidP="005B07CB">
            <w:pPr>
              <w:snapToGrid w:val="0"/>
              <w:spacing w:line="240" w:lineRule="atLeast"/>
              <w:jc w:val="center"/>
              <w:rPr>
                <w:szCs w:val="21"/>
                <w:u w:val="single"/>
              </w:rPr>
            </w:pPr>
          </w:p>
        </w:tc>
        <w:tc>
          <w:tcPr>
            <w:tcW w:w="2273" w:type="dxa"/>
          </w:tcPr>
          <w:p w:rsidR="008E1FA8" w:rsidRPr="00481907" w:rsidRDefault="008E1FA8" w:rsidP="005B07CB">
            <w:pPr>
              <w:rPr>
                <w:rFonts w:hint="eastAsia"/>
              </w:rPr>
            </w:pPr>
            <w:r w:rsidRPr="00481907">
              <w:rPr>
                <w:rFonts w:hint="eastAsia"/>
              </w:rPr>
              <w:t>质量、进度、安全、环境保护、文明施工管理体系与措施</w:t>
            </w:r>
          </w:p>
        </w:tc>
        <w:tc>
          <w:tcPr>
            <w:tcW w:w="850" w:type="dxa"/>
            <w:vAlign w:val="center"/>
          </w:tcPr>
          <w:p w:rsidR="008E1FA8" w:rsidRPr="00481907" w:rsidRDefault="008E1FA8" w:rsidP="005B07CB">
            <w:pPr>
              <w:snapToGrid w:val="0"/>
              <w:spacing w:line="260" w:lineRule="exact"/>
              <w:jc w:val="center"/>
              <w:rPr>
                <w:bCs/>
                <w:szCs w:val="21"/>
                <w:u w:val="single"/>
              </w:rPr>
            </w:pPr>
            <w:r w:rsidRPr="00481907">
              <w:rPr>
                <w:rFonts w:hint="eastAsia"/>
                <w:bCs/>
                <w:sz w:val="22"/>
                <w:szCs w:val="21"/>
                <w:u w:val="single"/>
              </w:rPr>
              <w:t>4</w:t>
            </w:r>
            <w:r w:rsidRPr="00481907">
              <w:rPr>
                <w:bCs/>
                <w:sz w:val="22"/>
                <w:szCs w:val="21"/>
              </w:rPr>
              <w:t>分</w:t>
            </w:r>
          </w:p>
        </w:tc>
        <w:tc>
          <w:tcPr>
            <w:tcW w:w="2834" w:type="dxa"/>
            <w:vAlign w:val="center"/>
          </w:tcPr>
          <w:p w:rsidR="008E1FA8" w:rsidRPr="00481907" w:rsidRDefault="008E1FA8" w:rsidP="005B07CB">
            <w:pPr>
              <w:rPr>
                <w:rFonts w:hint="eastAsia"/>
              </w:rPr>
            </w:pPr>
            <w:r w:rsidRPr="00481907">
              <w:rPr>
                <w:rFonts w:hint="eastAsia"/>
              </w:rPr>
              <w:t>基本分</w:t>
            </w:r>
            <w:r w:rsidRPr="00481907">
              <w:rPr>
                <w:rFonts w:hint="eastAsia"/>
              </w:rPr>
              <w:t>2.4</w:t>
            </w:r>
            <w:r w:rsidRPr="00481907">
              <w:rPr>
                <w:rFonts w:hint="eastAsia"/>
              </w:rPr>
              <w:t>分，根据合理性、针对性情况加</w:t>
            </w:r>
            <w:r w:rsidRPr="00481907">
              <w:rPr>
                <w:rFonts w:hint="eastAsia"/>
              </w:rPr>
              <w:t>0-1.6</w:t>
            </w:r>
            <w:r w:rsidRPr="00481907">
              <w:rPr>
                <w:rFonts w:hint="eastAsia"/>
              </w:rPr>
              <w:t>分，满分</w:t>
            </w:r>
            <w:r w:rsidRPr="00481907">
              <w:rPr>
                <w:rFonts w:hint="eastAsia"/>
              </w:rPr>
              <w:t>4</w:t>
            </w:r>
            <w:r w:rsidRPr="00481907">
              <w:rPr>
                <w:rFonts w:hint="eastAsia"/>
              </w:rPr>
              <w:t>分</w:t>
            </w:r>
          </w:p>
        </w:tc>
      </w:tr>
      <w:tr w:rsidR="008E1FA8" w:rsidRPr="00481907" w:rsidTr="005B07CB">
        <w:trPr>
          <w:trHeight w:val="454"/>
          <w:jc w:val="center"/>
        </w:trPr>
        <w:tc>
          <w:tcPr>
            <w:tcW w:w="1084" w:type="dxa"/>
            <w:vMerge/>
            <w:vAlign w:val="center"/>
          </w:tcPr>
          <w:p w:rsidR="008E1FA8" w:rsidRPr="00481907" w:rsidRDefault="008E1FA8" w:rsidP="005B07CB">
            <w:pPr>
              <w:spacing w:line="440" w:lineRule="exact"/>
              <w:jc w:val="center"/>
              <w:rPr>
                <w:szCs w:val="21"/>
              </w:rPr>
            </w:pPr>
          </w:p>
        </w:tc>
        <w:tc>
          <w:tcPr>
            <w:tcW w:w="1083" w:type="dxa"/>
            <w:gridSpan w:val="2"/>
            <w:vMerge/>
            <w:vAlign w:val="center"/>
          </w:tcPr>
          <w:p w:rsidR="008E1FA8" w:rsidRPr="00481907" w:rsidRDefault="008E1FA8" w:rsidP="005B07CB">
            <w:pPr>
              <w:spacing w:line="240" w:lineRule="atLeast"/>
              <w:jc w:val="center"/>
              <w:rPr>
                <w:szCs w:val="21"/>
              </w:rPr>
            </w:pPr>
          </w:p>
        </w:tc>
        <w:tc>
          <w:tcPr>
            <w:tcW w:w="947" w:type="dxa"/>
            <w:vMerge/>
            <w:vAlign w:val="center"/>
          </w:tcPr>
          <w:p w:rsidR="008E1FA8" w:rsidRPr="00481907" w:rsidRDefault="008E1FA8" w:rsidP="005B07CB">
            <w:pPr>
              <w:snapToGrid w:val="0"/>
              <w:spacing w:line="240" w:lineRule="atLeast"/>
              <w:jc w:val="center"/>
              <w:rPr>
                <w:szCs w:val="21"/>
                <w:u w:val="single"/>
              </w:rPr>
            </w:pPr>
          </w:p>
        </w:tc>
        <w:tc>
          <w:tcPr>
            <w:tcW w:w="2273" w:type="dxa"/>
          </w:tcPr>
          <w:p w:rsidR="008E1FA8" w:rsidRPr="00481907" w:rsidRDefault="008E1FA8" w:rsidP="005B07CB">
            <w:pPr>
              <w:rPr>
                <w:rFonts w:hint="eastAsia"/>
              </w:rPr>
            </w:pPr>
            <w:r w:rsidRPr="00481907">
              <w:rPr>
                <w:rFonts w:hint="eastAsia"/>
              </w:rPr>
              <w:t>对本工程重点和难点的分析及保证措施</w:t>
            </w:r>
          </w:p>
        </w:tc>
        <w:tc>
          <w:tcPr>
            <w:tcW w:w="850" w:type="dxa"/>
            <w:vAlign w:val="center"/>
          </w:tcPr>
          <w:p w:rsidR="008E1FA8" w:rsidRPr="00481907" w:rsidRDefault="008E1FA8" w:rsidP="005B07CB">
            <w:pPr>
              <w:snapToGrid w:val="0"/>
              <w:spacing w:line="260" w:lineRule="exact"/>
              <w:jc w:val="center"/>
              <w:rPr>
                <w:bCs/>
                <w:sz w:val="22"/>
                <w:szCs w:val="21"/>
                <w:u w:val="single"/>
              </w:rPr>
            </w:pPr>
            <w:r w:rsidRPr="00481907">
              <w:rPr>
                <w:rFonts w:hint="eastAsia"/>
                <w:bCs/>
                <w:sz w:val="22"/>
                <w:szCs w:val="21"/>
                <w:u w:val="single"/>
              </w:rPr>
              <w:t>3</w:t>
            </w:r>
            <w:r w:rsidRPr="00481907">
              <w:rPr>
                <w:bCs/>
                <w:sz w:val="22"/>
                <w:szCs w:val="21"/>
              </w:rPr>
              <w:t>分</w:t>
            </w:r>
          </w:p>
        </w:tc>
        <w:tc>
          <w:tcPr>
            <w:tcW w:w="2834" w:type="dxa"/>
            <w:vAlign w:val="center"/>
          </w:tcPr>
          <w:p w:rsidR="008E1FA8" w:rsidRPr="00481907" w:rsidRDefault="008E1FA8" w:rsidP="005B07CB">
            <w:pPr>
              <w:rPr>
                <w:rFonts w:hint="eastAsia"/>
              </w:rPr>
            </w:pPr>
            <w:r w:rsidRPr="00481907">
              <w:rPr>
                <w:rFonts w:hint="eastAsia"/>
              </w:rPr>
              <w:t>基本分</w:t>
            </w:r>
            <w:r w:rsidRPr="00481907">
              <w:rPr>
                <w:rFonts w:hint="eastAsia"/>
              </w:rPr>
              <w:t>1.8</w:t>
            </w:r>
            <w:r w:rsidRPr="00481907">
              <w:rPr>
                <w:rFonts w:hint="eastAsia"/>
              </w:rPr>
              <w:t>分，根据合理性、针对性情况加</w:t>
            </w:r>
            <w:r w:rsidRPr="00481907">
              <w:rPr>
                <w:rFonts w:hint="eastAsia"/>
              </w:rPr>
              <w:t>0-1.2</w:t>
            </w:r>
            <w:r w:rsidRPr="00481907">
              <w:rPr>
                <w:rFonts w:hint="eastAsia"/>
              </w:rPr>
              <w:t>分，满分</w:t>
            </w:r>
            <w:r w:rsidRPr="00481907">
              <w:rPr>
                <w:rFonts w:hint="eastAsia"/>
              </w:rPr>
              <w:t>3</w:t>
            </w:r>
            <w:r w:rsidRPr="00481907">
              <w:rPr>
                <w:rFonts w:hint="eastAsia"/>
              </w:rPr>
              <w:t>分</w:t>
            </w:r>
          </w:p>
        </w:tc>
      </w:tr>
      <w:tr w:rsidR="008E1FA8" w:rsidRPr="00481907" w:rsidTr="005B07CB">
        <w:trPr>
          <w:trHeight w:val="454"/>
          <w:jc w:val="center"/>
        </w:trPr>
        <w:tc>
          <w:tcPr>
            <w:tcW w:w="1084" w:type="dxa"/>
            <w:vMerge/>
            <w:vAlign w:val="center"/>
          </w:tcPr>
          <w:p w:rsidR="008E1FA8" w:rsidRPr="00481907" w:rsidRDefault="008E1FA8" w:rsidP="005B07CB">
            <w:pPr>
              <w:spacing w:line="440" w:lineRule="exact"/>
              <w:jc w:val="center"/>
              <w:rPr>
                <w:szCs w:val="21"/>
              </w:rPr>
            </w:pPr>
          </w:p>
        </w:tc>
        <w:tc>
          <w:tcPr>
            <w:tcW w:w="1083" w:type="dxa"/>
            <w:gridSpan w:val="2"/>
            <w:vMerge/>
            <w:vAlign w:val="center"/>
          </w:tcPr>
          <w:p w:rsidR="008E1FA8" w:rsidRPr="00481907" w:rsidRDefault="008E1FA8" w:rsidP="005B07CB">
            <w:pPr>
              <w:spacing w:line="240" w:lineRule="atLeast"/>
              <w:jc w:val="center"/>
              <w:rPr>
                <w:szCs w:val="21"/>
              </w:rPr>
            </w:pPr>
          </w:p>
        </w:tc>
        <w:tc>
          <w:tcPr>
            <w:tcW w:w="947" w:type="dxa"/>
            <w:vMerge/>
            <w:vAlign w:val="center"/>
          </w:tcPr>
          <w:p w:rsidR="008E1FA8" w:rsidRPr="00481907" w:rsidRDefault="008E1FA8" w:rsidP="005B07CB">
            <w:pPr>
              <w:snapToGrid w:val="0"/>
              <w:spacing w:line="240" w:lineRule="atLeast"/>
              <w:jc w:val="center"/>
              <w:rPr>
                <w:szCs w:val="21"/>
                <w:u w:val="single"/>
              </w:rPr>
            </w:pPr>
          </w:p>
        </w:tc>
        <w:tc>
          <w:tcPr>
            <w:tcW w:w="2273" w:type="dxa"/>
          </w:tcPr>
          <w:p w:rsidR="008E1FA8" w:rsidRPr="00481907" w:rsidRDefault="008E1FA8" w:rsidP="005B07CB">
            <w:pPr>
              <w:rPr>
                <w:rFonts w:hint="eastAsia"/>
              </w:rPr>
            </w:pPr>
            <w:r w:rsidRPr="00481907">
              <w:rPr>
                <w:rFonts w:hint="eastAsia"/>
              </w:rPr>
              <w:t>针对本项目油罐区施工的安全生产的技术组织措施以及出现突发事故的各类应急预案等</w:t>
            </w:r>
          </w:p>
        </w:tc>
        <w:tc>
          <w:tcPr>
            <w:tcW w:w="850" w:type="dxa"/>
            <w:vAlign w:val="center"/>
          </w:tcPr>
          <w:p w:rsidR="008E1FA8" w:rsidRPr="00481907" w:rsidRDefault="008E1FA8" w:rsidP="005B07CB">
            <w:pPr>
              <w:snapToGrid w:val="0"/>
              <w:spacing w:line="260" w:lineRule="exact"/>
              <w:jc w:val="center"/>
              <w:rPr>
                <w:bCs/>
                <w:sz w:val="22"/>
                <w:szCs w:val="21"/>
                <w:u w:val="single"/>
              </w:rPr>
            </w:pPr>
            <w:r w:rsidRPr="00481907">
              <w:rPr>
                <w:rFonts w:hint="eastAsia"/>
                <w:bCs/>
                <w:sz w:val="22"/>
                <w:szCs w:val="21"/>
                <w:u w:val="single"/>
              </w:rPr>
              <w:t>2</w:t>
            </w:r>
            <w:r w:rsidRPr="00481907">
              <w:rPr>
                <w:bCs/>
                <w:sz w:val="22"/>
                <w:szCs w:val="21"/>
              </w:rPr>
              <w:t>分</w:t>
            </w:r>
          </w:p>
        </w:tc>
        <w:tc>
          <w:tcPr>
            <w:tcW w:w="2834" w:type="dxa"/>
            <w:vAlign w:val="center"/>
          </w:tcPr>
          <w:p w:rsidR="008E1FA8" w:rsidRPr="00481907" w:rsidRDefault="008E1FA8" w:rsidP="005B07CB">
            <w:pPr>
              <w:rPr>
                <w:rFonts w:hint="eastAsia"/>
              </w:rPr>
            </w:pPr>
            <w:r w:rsidRPr="00481907">
              <w:rPr>
                <w:rFonts w:hint="eastAsia"/>
              </w:rPr>
              <w:t>基本分</w:t>
            </w:r>
            <w:r w:rsidRPr="00481907">
              <w:rPr>
                <w:rFonts w:hint="eastAsia"/>
              </w:rPr>
              <w:t>1.2</w:t>
            </w:r>
            <w:r w:rsidRPr="00481907">
              <w:rPr>
                <w:rFonts w:hint="eastAsia"/>
              </w:rPr>
              <w:t>分，根据合理性、针对性情况加</w:t>
            </w:r>
            <w:r w:rsidRPr="00481907">
              <w:rPr>
                <w:rFonts w:hint="eastAsia"/>
              </w:rPr>
              <w:t>0-0.8</w:t>
            </w:r>
            <w:r w:rsidRPr="00481907">
              <w:rPr>
                <w:rFonts w:hint="eastAsia"/>
              </w:rPr>
              <w:t>分，满分</w:t>
            </w:r>
            <w:r w:rsidRPr="00481907">
              <w:rPr>
                <w:rFonts w:hint="eastAsia"/>
              </w:rPr>
              <w:t>2</w:t>
            </w:r>
            <w:r w:rsidRPr="00481907">
              <w:rPr>
                <w:rFonts w:hint="eastAsia"/>
              </w:rPr>
              <w:t>分</w:t>
            </w:r>
          </w:p>
        </w:tc>
      </w:tr>
      <w:tr w:rsidR="008E1FA8" w:rsidRPr="00481907" w:rsidTr="005B07CB">
        <w:trPr>
          <w:trHeight w:val="454"/>
          <w:jc w:val="center"/>
        </w:trPr>
        <w:tc>
          <w:tcPr>
            <w:tcW w:w="1084" w:type="dxa"/>
            <w:vMerge/>
            <w:vAlign w:val="center"/>
          </w:tcPr>
          <w:p w:rsidR="008E1FA8" w:rsidRPr="00481907" w:rsidRDefault="008E1FA8" w:rsidP="005B07CB">
            <w:pPr>
              <w:spacing w:line="440" w:lineRule="exact"/>
              <w:jc w:val="center"/>
              <w:rPr>
                <w:szCs w:val="21"/>
              </w:rPr>
            </w:pPr>
          </w:p>
        </w:tc>
        <w:tc>
          <w:tcPr>
            <w:tcW w:w="1083" w:type="dxa"/>
            <w:gridSpan w:val="2"/>
            <w:vMerge/>
            <w:vAlign w:val="center"/>
          </w:tcPr>
          <w:p w:rsidR="008E1FA8" w:rsidRPr="00481907" w:rsidRDefault="008E1FA8" w:rsidP="005B07CB">
            <w:pPr>
              <w:spacing w:line="240" w:lineRule="atLeast"/>
              <w:jc w:val="center"/>
              <w:rPr>
                <w:szCs w:val="21"/>
              </w:rPr>
            </w:pPr>
          </w:p>
        </w:tc>
        <w:tc>
          <w:tcPr>
            <w:tcW w:w="947" w:type="dxa"/>
            <w:vMerge/>
            <w:vAlign w:val="center"/>
          </w:tcPr>
          <w:p w:rsidR="008E1FA8" w:rsidRPr="00481907" w:rsidRDefault="008E1FA8" w:rsidP="005B07CB">
            <w:pPr>
              <w:snapToGrid w:val="0"/>
              <w:spacing w:line="240" w:lineRule="atLeast"/>
              <w:jc w:val="center"/>
              <w:rPr>
                <w:szCs w:val="21"/>
                <w:u w:val="single"/>
              </w:rPr>
            </w:pPr>
          </w:p>
        </w:tc>
        <w:tc>
          <w:tcPr>
            <w:tcW w:w="2273" w:type="dxa"/>
          </w:tcPr>
          <w:p w:rsidR="008E1FA8" w:rsidRPr="00481907" w:rsidRDefault="008E1FA8" w:rsidP="005B07CB">
            <w:r w:rsidRPr="00481907">
              <w:rPr>
                <w:rFonts w:hint="eastAsia"/>
              </w:rPr>
              <w:t>针对本项目站点较分散的特点、拆除油罐等要求，投标人的具体实施方案</w:t>
            </w:r>
          </w:p>
        </w:tc>
        <w:tc>
          <w:tcPr>
            <w:tcW w:w="850" w:type="dxa"/>
            <w:vAlign w:val="center"/>
          </w:tcPr>
          <w:p w:rsidR="008E1FA8" w:rsidRPr="00481907" w:rsidRDefault="008E1FA8" w:rsidP="005B07CB">
            <w:pPr>
              <w:spacing w:line="260" w:lineRule="exact"/>
              <w:jc w:val="center"/>
              <w:rPr>
                <w:bCs/>
                <w:szCs w:val="21"/>
              </w:rPr>
            </w:pPr>
            <w:r w:rsidRPr="00481907">
              <w:rPr>
                <w:rFonts w:hint="eastAsia"/>
                <w:bCs/>
                <w:sz w:val="22"/>
                <w:szCs w:val="21"/>
                <w:u w:val="single"/>
              </w:rPr>
              <w:t>2</w:t>
            </w:r>
            <w:r w:rsidRPr="00481907">
              <w:rPr>
                <w:bCs/>
                <w:sz w:val="22"/>
                <w:szCs w:val="21"/>
              </w:rPr>
              <w:t>分</w:t>
            </w:r>
          </w:p>
        </w:tc>
        <w:tc>
          <w:tcPr>
            <w:tcW w:w="2834" w:type="dxa"/>
            <w:vAlign w:val="center"/>
          </w:tcPr>
          <w:p w:rsidR="008E1FA8" w:rsidRPr="00481907" w:rsidRDefault="008E1FA8" w:rsidP="005B07CB">
            <w:r w:rsidRPr="00481907">
              <w:rPr>
                <w:rFonts w:hint="eastAsia"/>
              </w:rPr>
              <w:t>基本分</w:t>
            </w:r>
            <w:r w:rsidRPr="00481907">
              <w:rPr>
                <w:rFonts w:hint="eastAsia"/>
              </w:rPr>
              <w:t>1.2</w:t>
            </w:r>
            <w:r w:rsidRPr="00481907">
              <w:rPr>
                <w:rFonts w:hint="eastAsia"/>
              </w:rPr>
              <w:t>分，根据合理性、针对性情况加</w:t>
            </w:r>
            <w:r w:rsidRPr="00481907">
              <w:rPr>
                <w:rFonts w:hint="eastAsia"/>
              </w:rPr>
              <w:t>0-0.8</w:t>
            </w:r>
            <w:r w:rsidRPr="00481907">
              <w:rPr>
                <w:rFonts w:hint="eastAsia"/>
              </w:rPr>
              <w:t>分，满分</w:t>
            </w:r>
            <w:r w:rsidRPr="00481907">
              <w:rPr>
                <w:rFonts w:hint="eastAsia"/>
              </w:rPr>
              <w:t>2</w:t>
            </w:r>
            <w:r w:rsidRPr="00481907">
              <w:rPr>
                <w:rFonts w:hint="eastAsia"/>
              </w:rPr>
              <w:t>分</w:t>
            </w:r>
          </w:p>
        </w:tc>
      </w:tr>
      <w:tr w:rsidR="008E1FA8" w:rsidRPr="00481907" w:rsidTr="005B07CB">
        <w:trPr>
          <w:trHeight w:val="454"/>
          <w:jc w:val="center"/>
        </w:trPr>
        <w:tc>
          <w:tcPr>
            <w:tcW w:w="1084" w:type="dxa"/>
            <w:vMerge w:val="restart"/>
            <w:vAlign w:val="center"/>
          </w:tcPr>
          <w:p w:rsidR="008E1FA8" w:rsidRPr="00481907" w:rsidRDefault="008E1FA8" w:rsidP="005B07CB">
            <w:pPr>
              <w:jc w:val="center"/>
              <w:rPr>
                <w:szCs w:val="21"/>
              </w:rPr>
            </w:pPr>
            <w:r w:rsidRPr="00481907">
              <w:rPr>
                <w:sz w:val="22"/>
                <w:szCs w:val="21"/>
              </w:rPr>
              <w:t>2.2.2(3)</w:t>
            </w:r>
          </w:p>
        </w:tc>
        <w:tc>
          <w:tcPr>
            <w:tcW w:w="406" w:type="dxa"/>
            <w:vMerge w:val="restart"/>
            <w:vAlign w:val="center"/>
          </w:tcPr>
          <w:p w:rsidR="008E1FA8" w:rsidRPr="00481907" w:rsidRDefault="008E1FA8" w:rsidP="005B07CB">
            <w:pPr>
              <w:jc w:val="center"/>
              <w:rPr>
                <w:szCs w:val="21"/>
              </w:rPr>
            </w:pPr>
            <w:r w:rsidRPr="00481907">
              <w:rPr>
                <w:sz w:val="22"/>
                <w:szCs w:val="21"/>
              </w:rPr>
              <w:t>其他因素</w:t>
            </w:r>
          </w:p>
        </w:tc>
        <w:tc>
          <w:tcPr>
            <w:tcW w:w="677" w:type="dxa"/>
            <w:vAlign w:val="center"/>
          </w:tcPr>
          <w:p w:rsidR="008E1FA8" w:rsidRPr="00481907" w:rsidRDefault="008E1FA8" w:rsidP="005B07CB">
            <w:pPr>
              <w:rPr>
                <w:bCs/>
                <w:szCs w:val="21"/>
              </w:rPr>
            </w:pPr>
            <w:r w:rsidRPr="00481907">
              <w:rPr>
                <w:bCs/>
                <w:sz w:val="22"/>
                <w:szCs w:val="21"/>
              </w:rPr>
              <w:t>业绩</w:t>
            </w:r>
          </w:p>
        </w:tc>
        <w:tc>
          <w:tcPr>
            <w:tcW w:w="947" w:type="dxa"/>
            <w:vAlign w:val="center"/>
          </w:tcPr>
          <w:p w:rsidR="008E1FA8" w:rsidRPr="00481907" w:rsidRDefault="008E1FA8" w:rsidP="005B07CB">
            <w:pPr>
              <w:jc w:val="center"/>
              <w:rPr>
                <w:bCs/>
                <w:szCs w:val="21"/>
                <w:u w:val="single"/>
              </w:rPr>
            </w:pPr>
            <w:r w:rsidRPr="00481907">
              <w:rPr>
                <w:bCs/>
                <w:sz w:val="22"/>
                <w:szCs w:val="21"/>
              </w:rPr>
              <w:t>3</w:t>
            </w:r>
            <w:r w:rsidRPr="00481907">
              <w:rPr>
                <w:rFonts w:hint="eastAsia"/>
                <w:bCs/>
                <w:sz w:val="22"/>
                <w:szCs w:val="21"/>
              </w:rPr>
              <w:t>5</w:t>
            </w:r>
            <w:r w:rsidRPr="00481907">
              <w:rPr>
                <w:bCs/>
                <w:sz w:val="22"/>
                <w:szCs w:val="21"/>
              </w:rPr>
              <w:t>分</w:t>
            </w:r>
          </w:p>
        </w:tc>
        <w:tc>
          <w:tcPr>
            <w:tcW w:w="2273" w:type="dxa"/>
            <w:vAlign w:val="center"/>
          </w:tcPr>
          <w:p w:rsidR="008E1FA8" w:rsidRPr="00481907" w:rsidRDefault="008E1FA8" w:rsidP="005B07CB">
            <w:pPr>
              <w:spacing w:line="260" w:lineRule="exact"/>
              <w:jc w:val="center"/>
              <w:rPr>
                <w:bCs/>
                <w:szCs w:val="21"/>
              </w:rPr>
            </w:pPr>
            <w:r w:rsidRPr="00481907">
              <w:rPr>
                <w:bCs/>
                <w:sz w:val="22"/>
                <w:szCs w:val="21"/>
              </w:rPr>
              <w:t>业绩</w:t>
            </w:r>
          </w:p>
        </w:tc>
        <w:tc>
          <w:tcPr>
            <w:tcW w:w="850" w:type="dxa"/>
            <w:vAlign w:val="center"/>
          </w:tcPr>
          <w:p w:rsidR="008E1FA8" w:rsidRPr="00481907" w:rsidRDefault="008E1FA8" w:rsidP="005B07CB">
            <w:pPr>
              <w:spacing w:line="260" w:lineRule="exact"/>
              <w:jc w:val="center"/>
              <w:rPr>
                <w:bCs/>
                <w:szCs w:val="21"/>
              </w:rPr>
            </w:pPr>
            <w:r w:rsidRPr="00481907">
              <w:rPr>
                <w:bCs/>
                <w:sz w:val="22"/>
                <w:szCs w:val="21"/>
              </w:rPr>
              <w:t>3</w:t>
            </w:r>
            <w:r w:rsidRPr="00481907">
              <w:rPr>
                <w:rFonts w:hint="eastAsia"/>
                <w:bCs/>
                <w:sz w:val="22"/>
                <w:szCs w:val="21"/>
              </w:rPr>
              <w:t>5</w:t>
            </w:r>
            <w:r w:rsidRPr="00481907">
              <w:rPr>
                <w:bCs/>
                <w:sz w:val="22"/>
                <w:szCs w:val="21"/>
              </w:rPr>
              <w:t>分</w:t>
            </w:r>
          </w:p>
        </w:tc>
        <w:tc>
          <w:tcPr>
            <w:tcW w:w="2834" w:type="dxa"/>
            <w:vAlign w:val="center"/>
          </w:tcPr>
          <w:p w:rsidR="008E1FA8" w:rsidRPr="00481907" w:rsidRDefault="008E1FA8" w:rsidP="005B07CB">
            <w:pPr>
              <w:spacing w:line="260" w:lineRule="exact"/>
              <w:rPr>
                <w:bCs/>
                <w:szCs w:val="21"/>
              </w:rPr>
            </w:pPr>
            <w:r w:rsidRPr="00481907">
              <w:rPr>
                <w:szCs w:val="21"/>
              </w:rPr>
              <w:t>满足资格审查条件业绩最低要求</w:t>
            </w:r>
            <w:r w:rsidRPr="00481907">
              <w:rPr>
                <w:rFonts w:hint="eastAsia"/>
                <w:szCs w:val="21"/>
              </w:rPr>
              <w:t>的，</w:t>
            </w:r>
            <w:r w:rsidRPr="00481907">
              <w:rPr>
                <w:szCs w:val="21"/>
              </w:rPr>
              <w:t>得</w:t>
            </w:r>
            <w:r w:rsidRPr="00481907">
              <w:rPr>
                <w:rFonts w:hint="eastAsia"/>
                <w:bCs/>
                <w:szCs w:val="21"/>
              </w:rPr>
              <w:t>21</w:t>
            </w:r>
            <w:r w:rsidRPr="00481907">
              <w:rPr>
                <w:bCs/>
                <w:szCs w:val="21"/>
              </w:rPr>
              <w:t>分；</w:t>
            </w:r>
          </w:p>
          <w:p w:rsidR="008E1FA8" w:rsidRPr="00481907" w:rsidRDefault="008E1FA8" w:rsidP="005B07CB">
            <w:pPr>
              <w:spacing w:line="260" w:lineRule="exact"/>
              <w:rPr>
                <w:bCs/>
                <w:szCs w:val="21"/>
              </w:rPr>
            </w:pPr>
            <w:r w:rsidRPr="00481907">
              <w:rPr>
                <w:rFonts w:hint="eastAsia"/>
                <w:szCs w:val="21"/>
              </w:rPr>
              <w:t>2016</w:t>
            </w:r>
            <w:r w:rsidRPr="00481907">
              <w:rPr>
                <w:rFonts w:hint="eastAsia"/>
                <w:szCs w:val="21"/>
              </w:rPr>
              <w:t>年</w:t>
            </w:r>
            <w:r w:rsidRPr="00481907">
              <w:rPr>
                <w:rFonts w:hint="eastAsia"/>
                <w:szCs w:val="21"/>
              </w:rPr>
              <w:t>1</w:t>
            </w:r>
            <w:r w:rsidRPr="00481907">
              <w:rPr>
                <w:rFonts w:hint="eastAsia"/>
                <w:szCs w:val="21"/>
              </w:rPr>
              <w:t>月</w:t>
            </w:r>
            <w:r w:rsidRPr="00481907">
              <w:rPr>
                <w:rFonts w:hint="eastAsia"/>
                <w:szCs w:val="21"/>
              </w:rPr>
              <w:t>1</w:t>
            </w:r>
            <w:r w:rsidRPr="00481907">
              <w:rPr>
                <w:rFonts w:hint="eastAsia"/>
                <w:szCs w:val="21"/>
              </w:rPr>
              <w:t>日以来（</w:t>
            </w:r>
            <w:r w:rsidRPr="00481907">
              <w:rPr>
                <w:rFonts w:ascii="宋体" w:hAnsi="宋体" w:hint="eastAsia"/>
                <w:szCs w:val="21"/>
              </w:rPr>
              <w:t>以交工或竣工或完工时间为准</w:t>
            </w:r>
            <w:r w:rsidRPr="00481907">
              <w:rPr>
                <w:rFonts w:hint="eastAsia"/>
                <w:szCs w:val="21"/>
              </w:rPr>
              <w:t>）投标人完成的</w:t>
            </w:r>
            <w:r w:rsidRPr="00481907">
              <w:rPr>
                <w:rFonts w:ascii="宋体" w:hAnsi="宋体" w:cs="Arial" w:hint="eastAsia"/>
                <w:szCs w:val="21"/>
              </w:rPr>
              <w:t>加油站施工（须含加油站土建、管道和设备工艺安装内容，可分属不同合同）项目累计签约合同金额每增加100万元的，加2分（最终不足100万元部分的</w:t>
            </w:r>
            <w:r w:rsidRPr="00481907">
              <w:rPr>
                <w:rFonts w:hint="eastAsia"/>
                <w:szCs w:val="21"/>
              </w:rPr>
              <w:t>得分</w:t>
            </w:r>
            <w:r w:rsidRPr="00481907">
              <w:rPr>
                <w:rFonts w:hint="eastAsia"/>
                <w:szCs w:val="21"/>
              </w:rPr>
              <w:t>=</w:t>
            </w:r>
            <w:r w:rsidRPr="00481907">
              <w:rPr>
                <w:rFonts w:hint="eastAsia"/>
                <w:szCs w:val="21"/>
              </w:rPr>
              <w:t>（</w:t>
            </w:r>
            <w:r w:rsidRPr="00481907">
              <w:rPr>
                <w:rFonts w:hint="eastAsia"/>
                <w:szCs w:val="21"/>
              </w:rPr>
              <w:t>2</w:t>
            </w:r>
            <w:r w:rsidRPr="00481907">
              <w:rPr>
                <w:rFonts w:hint="eastAsia"/>
                <w:szCs w:val="21"/>
              </w:rPr>
              <w:t>分</w:t>
            </w:r>
            <w:r w:rsidRPr="00481907">
              <w:rPr>
                <w:rFonts w:hint="eastAsia"/>
                <w:szCs w:val="21"/>
              </w:rPr>
              <w:t>*</w:t>
            </w:r>
            <w:r w:rsidRPr="00481907">
              <w:rPr>
                <w:rFonts w:hint="eastAsia"/>
                <w:szCs w:val="21"/>
              </w:rPr>
              <w:t>不足</w:t>
            </w:r>
            <w:r w:rsidRPr="00481907">
              <w:rPr>
                <w:rFonts w:hint="eastAsia"/>
                <w:szCs w:val="21"/>
              </w:rPr>
              <w:t>100</w:t>
            </w:r>
            <w:r w:rsidRPr="00481907">
              <w:rPr>
                <w:rFonts w:hint="eastAsia"/>
                <w:szCs w:val="21"/>
              </w:rPr>
              <w:t>万元部分的金额</w:t>
            </w:r>
            <w:r w:rsidRPr="00481907">
              <w:rPr>
                <w:rFonts w:hint="eastAsia"/>
                <w:szCs w:val="21"/>
              </w:rPr>
              <w:t>/100</w:t>
            </w:r>
            <w:r w:rsidRPr="00481907">
              <w:rPr>
                <w:rFonts w:hint="eastAsia"/>
                <w:szCs w:val="21"/>
              </w:rPr>
              <w:t>万元）</w:t>
            </w:r>
            <w:r w:rsidRPr="00481907">
              <w:rPr>
                <w:rFonts w:hint="eastAsia"/>
              </w:rPr>
              <w:t>，</w:t>
            </w:r>
            <w:r w:rsidRPr="00481907">
              <w:t>保留</w:t>
            </w:r>
            <w:r w:rsidRPr="00481907">
              <w:t>2</w:t>
            </w:r>
            <w:r w:rsidRPr="00481907">
              <w:t>位小数</w:t>
            </w:r>
            <w:r w:rsidRPr="00481907">
              <w:rPr>
                <w:rFonts w:ascii="宋体" w:hAnsi="宋体" w:cs="Arial" w:hint="eastAsia"/>
                <w:szCs w:val="21"/>
              </w:rPr>
              <w:t>），最高加14分</w:t>
            </w:r>
            <w:r w:rsidRPr="00481907">
              <w:rPr>
                <w:bCs/>
                <w:szCs w:val="21"/>
              </w:rPr>
              <w:t>。</w:t>
            </w:r>
          </w:p>
        </w:tc>
      </w:tr>
      <w:tr w:rsidR="008E1FA8" w:rsidRPr="00481907" w:rsidTr="005B07CB">
        <w:trPr>
          <w:trHeight w:val="454"/>
          <w:jc w:val="center"/>
        </w:trPr>
        <w:tc>
          <w:tcPr>
            <w:tcW w:w="1084" w:type="dxa"/>
            <w:vMerge/>
            <w:vAlign w:val="center"/>
          </w:tcPr>
          <w:p w:rsidR="008E1FA8" w:rsidRPr="00481907" w:rsidRDefault="008E1FA8" w:rsidP="005B07CB">
            <w:pPr>
              <w:jc w:val="center"/>
              <w:rPr>
                <w:szCs w:val="21"/>
              </w:rPr>
            </w:pPr>
          </w:p>
        </w:tc>
        <w:tc>
          <w:tcPr>
            <w:tcW w:w="406" w:type="dxa"/>
            <w:vMerge/>
            <w:vAlign w:val="center"/>
          </w:tcPr>
          <w:p w:rsidR="008E1FA8" w:rsidRPr="00481907" w:rsidRDefault="008E1FA8" w:rsidP="005B07CB">
            <w:pPr>
              <w:jc w:val="center"/>
              <w:rPr>
                <w:szCs w:val="21"/>
              </w:rPr>
            </w:pPr>
          </w:p>
        </w:tc>
        <w:tc>
          <w:tcPr>
            <w:tcW w:w="677" w:type="dxa"/>
            <w:vAlign w:val="center"/>
          </w:tcPr>
          <w:p w:rsidR="008E1FA8" w:rsidRPr="00481907" w:rsidRDefault="008E1FA8" w:rsidP="005B07CB">
            <w:pPr>
              <w:rPr>
                <w:bCs/>
                <w:szCs w:val="21"/>
              </w:rPr>
            </w:pPr>
            <w:r w:rsidRPr="00481907">
              <w:rPr>
                <w:sz w:val="22"/>
                <w:szCs w:val="21"/>
              </w:rPr>
              <w:t>材料和设备</w:t>
            </w:r>
          </w:p>
        </w:tc>
        <w:tc>
          <w:tcPr>
            <w:tcW w:w="947" w:type="dxa"/>
            <w:vAlign w:val="center"/>
          </w:tcPr>
          <w:p w:rsidR="008E1FA8" w:rsidRPr="00481907" w:rsidRDefault="008E1FA8" w:rsidP="005B07CB">
            <w:pPr>
              <w:jc w:val="center"/>
              <w:rPr>
                <w:bCs/>
                <w:szCs w:val="21"/>
              </w:rPr>
            </w:pPr>
            <w:r w:rsidRPr="00481907">
              <w:rPr>
                <w:rFonts w:hint="eastAsia"/>
                <w:bCs/>
                <w:sz w:val="22"/>
                <w:szCs w:val="21"/>
                <w:u w:val="single"/>
              </w:rPr>
              <w:t>30</w:t>
            </w:r>
            <w:r w:rsidRPr="00481907">
              <w:rPr>
                <w:bCs/>
                <w:sz w:val="22"/>
                <w:szCs w:val="21"/>
              </w:rPr>
              <w:t>分</w:t>
            </w:r>
          </w:p>
        </w:tc>
        <w:tc>
          <w:tcPr>
            <w:tcW w:w="2273" w:type="dxa"/>
            <w:vAlign w:val="center"/>
          </w:tcPr>
          <w:p w:rsidR="008E1FA8" w:rsidRPr="00481907" w:rsidRDefault="008E1FA8" w:rsidP="005B07CB">
            <w:pPr>
              <w:spacing w:line="260" w:lineRule="exact"/>
              <w:jc w:val="center"/>
              <w:rPr>
                <w:bCs/>
                <w:szCs w:val="21"/>
              </w:rPr>
            </w:pPr>
            <w:r w:rsidRPr="00481907">
              <w:rPr>
                <w:sz w:val="22"/>
                <w:szCs w:val="21"/>
              </w:rPr>
              <w:t>材料和设备</w:t>
            </w:r>
          </w:p>
        </w:tc>
        <w:tc>
          <w:tcPr>
            <w:tcW w:w="850" w:type="dxa"/>
            <w:vAlign w:val="center"/>
          </w:tcPr>
          <w:p w:rsidR="008E1FA8" w:rsidRPr="00481907" w:rsidRDefault="008E1FA8" w:rsidP="005B07CB">
            <w:pPr>
              <w:spacing w:line="260" w:lineRule="exact"/>
              <w:jc w:val="center"/>
              <w:rPr>
                <w:bCs/>
                <w:szCs w:val="21"/>
              </w:rPr>
            </w:pPr>
            <w:r w:rsidRPr="00481907">
              <w:rPr>
                <w:rFonts w:hint="eastAsia"/>
                <w:bCs/>
                <w:sz w:val="22"/>
                <w:szCs w:val="21"/>
              </w:rPr>
              <w:t>30</w:t>
            </w:r>
            <w:r w:rsidRPr="00481907">
              <w:rPr>
                <w:bCs/>
                <w:sz w:val="22"/>
                <w:szCs w:val="21"/>
              </w:rPr>
              <w:t>分</w:t>
            </w:r>
          </w:p>
        </w:tc>
        <w:tc>
          <w:tcPr>
            <w:tcW w:w="2834" w:type="dxa"/>
            <w:vAlign w:val="center"/>
          </w:tcPr>
          <w:p w:rsidR="008E1FA8" w:rsidRPr="00481907" w:rsidRDefault="008E1FA8" w:rsidP="005B07CB">
            <w:pPr>
              <w:spacing w:line="260" w:lineRule="exact"/>
              <w:rPr>
                <w:bCs/>
                <w:szCs w:val="21"/>
              </w:rPr>
            </w:pPr>
            <w:r w:rsidRPr="00481907">
              <w:rPr>
                <w:rFonts w:ascii="宋体" w:hAnsi="宋体" w:hint="eastAsia"/>
                <w:szCs w:val="21"/>
              </w:rPr>
              <w:t>主要材料设备</w:t>
            </w:r>
            <w:r w:rsidRPr="00481907">
              <w:rPr>
                <w:rFonts w:ascii="宋体" w:hAnsi="宋体" w:cs="宋体" w:hint="eastAsia"/>
                <w:kern w:val="0"/>
                <w:szCs w:val="21"/>
              </w:rPr>
              <w:t>由评标委员会</w:t>
            </w:r>
            <w:r w:rsidRPr="00481907">
              <w:rPr>
                <w:rFonts w:ascii="宋体" w:hAnsi="宋体" w:hint="eastAsia"/>
                <w:szCs w:val="21"/>
              </w:rPr>
              <w:t>根据投标品牌、规格型号、材料设备报价等因素</w:t>
            </w:r>
            <w:r w:rsidRPr="00481907">
              <w:rPr>
                <w:rFonts w:ascii="宋体" w:hAnsi="宋体" w:cs="宋体" w:hint="eastAsia"/>
                <w:kern w:val="0"/>
                <w:szCs w:val="21"/>
              </w:rPr>
              <w:t>统一划分档次</w:t>
            </w:r>
            <w:r w:rsidRPr="00481907">
              <w:rPr>
                <w:rFonts w:ascii="宋体" w:hAnsi="宋体" w:hint="eastAsia"/>
                <w:szCs w:val="21"/>
              </w:rPr>
              <w:t>。A档得满分分值的100%，B档得满分分值的80%， C档得满分分值的60%。（见附表</w:t>
            </w:r>
            <w:r w:rsidRPr="00481907">
              <w:rPr>
                <w:rFonts w:ascii="宋体" w:hAnsi="宋体" w:hint="eastAsia"/>
                <w:b/>
                <w:szCs w:val="21"/>
              </w:rPr>
              <w:t>主要材料设备分值划分表）</w:t>
            </w:r>
          </w:p>
        </w:tc>
      </w:tr>
    </w:tbl>
    <w:p w:rsidR="008E1FA8" w:rsidRPr="00481907" w:rsidRDefault="008E1FA8" w:rsidP="008E1FA8">
      <w:pPr>
        <w:spacing w:line="260" w:lineRule="exact"/>
        <w:jc w:val="center"/>
        <w:rPr>
          <w:rFonts w:hint="eastAsia"/>
          <w:sz w:val="22"/>
          <w:szCs w:val="21"/>
        </w:rPr>
      </w:pPr>
    </w:p>
    <w:p w:rsidR="008E1FA8" w:rsidRPr="00481907" w:rsidRDefault="008E1FA8" w:rsidP="008E1FA8">
      <w:pPr>
        <w:spacing w:line="260" w:lineRule="exact"/>
        <w:jc w:val="center"/>
        <w:rPr>
          <w:sz w:val="22"/>
          <w:szCs w:val="21"/>
        </w:rPr>
        <w:sectPr w:rsidR="008E1FA8" w:rsidRPr="00481907">
          <w:headerReference w:type="default" r:id="rId7"/>
          <w:footerReference w:type="default" r:id="rId8"/>
          <w:footnotePr>
            <w:numFmt w:val="decimalEnclosedCircleChinese"/>
            <w:numRestart w:val="eachPage"/>
          </w:footnotePr>
          <w:pgSz w:w="11906" w:h="16838"/>
          <w:pgMar w:top="1417" w:right="1417" w:bottom="1417" w:left="1417" w:header="851" w:footer="992" w:gutter="0"/>
          <w:cols w:space="720"/>
          <w:docGrid w:type="lines" w:linePitch="312"/>
        </w:sectPr>
      </w:pPr>
    </w:p>
    <w:p w:rsidR="008E1FA8" w:rsidRPr="00481907" w:rsidRDefault="008E1FA8" w:rsidP="008E1FA8">
      <w:pPr>
        <w:snapToGrid w:val="0"/>
        <w:spacing w:line="360" w:lineRule="auto"/>
        <w:outlineLvl w:val="2"/>
        <w:rPr>
          <w:rFonts w:eastAsia="黑体"/>
        </w:rPr>
      </w:pPr>
      <w:r w:rsidRPr="00481907">
        <w:rPr>
          <w:rFonts w:hint="eastAsia"/>
          <w:b/>
          <w:sz w:val="22"/>
          <w:szCs w:val="21"/>
        </w:rPr>
        <w:lastRenderedPageBreak/>
        <w:t>附表：主要</w:t>
      </w:r>
      <w:r w:rsidRPr="00481907">
        <w:rPr>
          <w:b/>
          <w:bCs/>
          <w:sz w:val="22"/>
          <w:szCs w:val="21"/>
        </w:rPr>
        <w:t>材料和设备</w:t>
      </w:r>
      <w:r w:rsidRPr="00481907">
        <w:rPr>
          <w:rFonts w:hint="eastAsia"/>
          <w:b/>
          <w:bCs/>
          <w:sz w:val="22"/>
          <w:szCs w:val="21"/>
        </w:rPr>
        <w:t>分</w:t>
      </w:r>
      <w:r w:rsidRPr="00481907">
        <w:rPr>
          <w:rFonts w:hint="eastAsia"/>
          <w:b/>
          <w:sz w:val="22"/>
          <w:szCs w:val="21"/>
        </w:rPr>
        <w:t>值划分表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9"/>
        <w:gridCol w:w="1675"/>
        <w:gridCol w:w="2729"/>
        <w:gridCol w:w="1561"/>
        <w:gridCol w:w="802"/>
        <w:gridCol w:w="803"/>
        <w:gridCol w:w="802"/>
      </w:tblGrid>
      <w:tr w:rsidR="008E1FA8" w:rsidRPr="00481907" w:rsidTr="005B07CB">
        <w:trPr>
          <w:trHeight w:val="454"/>
          <w:tblHeader/>
          <w:jc w:val="center"/>
        </w:trPr>
        <w:tc>
          <w:tcPr>
            <w:tcW w:w="699" w:type="dxa"/>
            <w:vAlign w:val="center"/>
          </w:tcPr>
          <w:p w:rsidR="008E1FA8" w:rsidRPr="00481907" w:rsidRDefault="008E1FA8" w:rsidP="005B07CB">
            <w:pPr>
              <w:widowControl/>
              <w:jc w:val="center"/>
              <w:textAlignment w:val="center"/>
              <w:rPr>
                <w:szCs w:val="21"/>
              </w:rPr>
            </w:pPr>
            <w:r w:rsidRPr="00481907">
              <w:rPr>
                <w:rFonts w:hint="eastAsia"/>
                <w:sz w:val="22"/>
                <w:szCs w:val="21"/>
              </w:rPr>
              <w:t>序号</w:t>
            </w:r>
          </w:p>
        </w:tc>
        <w:tc>
          <w:tcPr>
            <w:tcW w:w="4404" w:type="dxa"/>
            <w:gridSpan w:val="2"/>
            <w:vAlign w:val="center"/>
          </w:tcPr>
          <w:p w:rsidR="008E1FA8" w:rsidRPr="00481907" w:rsidRDefault="008E1FA8" w:rsidP="005B07CB">
            <w:pPr>
              <w:widowControl/>
              <w:jc w:val="center"/>
              <w:textAlignment w:val="center"/>
              <w:rPr>
                <w:szCs w:val="21"/>
              </w:rPr>
            </w:pPr>
            <w:r w:rsidRPr="00481907">
              <w:rPr>
                <w:sz w:val="22"/>
                <w:szCs w:val="21"/>
              </w:rPr>
              <w:t>材料和设备</w:t>
            </w:r>
            <w:r w:rsidRPr="00481907">
              <w:rPr>
                <w:rFonts w:hint="eastAsia"/>
                <w:sz w:val="22"/>
                <w:szCs w:val="21"/>
              </w:rPr>
              <w:t>名称及规格</w:t>
            </w:r>
          </w:p>
        </w:tc>
        <w:tc>
          <w:tcPr>
            <w:tcW w:w="1561" w:type="dxa"/>
            <w:vAlign w:val="center"/>
          </w:tcPr>
          <w:p w:rsidR="008E1FA8" w:rsidRPr="00481907" w:rsidRDefault="008E1FA8" w:rsidP="005B07CB">
            <w:pPr>
              <w:widowControl/>
              <w:jc w:val="center"/>
              <w:textAlignment w:val="center"/>
              <w:rPr>
                <w:szCs w:val="21"/>
              </w:rPr>
            </w:pPr>
            <w:r w:rsidRPr="00481907">
              <w:rPr>
                <w:rFonts w:hint="eastAsia"/>
                <w:sz w:val="22"/>
                <w:szCs w:val="21"/>
              </w:rPr>
              <w:t>分值</w:t>
            </w:r>
          </w:p>
        </w:tc>
        <w:tc>
          <w:tcPr>
            <w:tcW w:w="802" w:type="dxa"/>
            <w:vAlign w:val="center"/>
          </w:tcPr>
          <w:p w:rsidR="008E1FA8" w:rsidRPr="00481907" w:rsidRDefault="008E1FA8" w:rsidP="005B07CB">
            <w:pPr>
              <w:widowControl/>
              <w:jc w:val="center"/>
              <w:textAlignment w:val="center"/>
              <w:rPr>
                <w:szCs w:val="21"/>
              </w:rPr>
            </w:pPr>
            <w:r w:rsidRPr="00481907">
              <w:rPr>
                <w:rFonts w:hint="eastAsia"/>
                <w:sz w:val="22"/>
                <w:szCs w:val="21"/>
              </w:rPr>
              <w:t>A</w:t>
            </w:r>
            <w:r w:rsidRPr="00481907">
              <w:rPr>
                <w:rFonts w:hint="eastAsia"/>
                <w:sz w:val="22"/>
                <w:szCs w:val="21"/>
              </w:rPr>
              <w:t>档</w:t>
            </w:r>
          </w:p>
        </w:tc>
        <w:tc>
          <w:tcPr>
            <w:tcW w:w="803" w:type="dxa"/>
            <w:vAlign w:val="center"/>
          </w:tcPr>
          <w:p w:rsidR="008E1FA8" w:rsidRPr="00481907" w:rsidRDefault="008E1FA8" w:rsidP="005B07CB">
            <w:pPr>
              <w:widowControl/>
              <w:jc w:val="center"/>
              <w:textAlignment w:val="center"/>
              <w:rPr>
                <w:szCs w:val="21"/>
              </w:rPr>
            </w:pPr>
            <w:r w:rsidRPr="00481907">
              <w:rPr>
                <w:rFonts w:hint="eastAsia"/>
                <w:sz w:val="22"/>
                <w:szCs w:val="21"/>
              </w:rPr>
              <w:t>B</w:t>
            </w:r>
            <w:r w:rsidRPr="00481907">
              <w:rPr>
                <w:rFonts w:hint="eastAsia"/>
                <w:sz w:val="22"/>
                <w:szCs w:val="21"/>
              </w:rPr>
              <w:t>档</w:t>
            </w:r>
          </w:p>
        </w:tc>
        <w:tc>
          <w:tcPr>
            <w:tcW w:w="802" w:type="dxa"/>
            <w:vAlign w:val="center"/>
          </w:tcPr>
          <w:p w:rsidR="008E1FA8" w:rsidRPr="00481907" w:rsidRDefault="008E1FA8" w:rsidP="005B07CB">
            <w:pPr>
              <w:widowControl/>
              <w:jc w:val="center"/>
              <w:textAlignment w:val="center"/>
              <w:rPr>
                <w:szCs w:val="21"/>
              </w:rPr>
            </w:pPr>
            <w:r w:rsidRPr="00481907">
              <w:rPr>
                <w:rFonts w:hint="eastAsia"/>
                <w:sz w:val="22"/>
                <w:szCs w:val="21"/>
              </w:rPr>
              <w:t>C</w:t>
            </w:r>
            <w:r w:rsidRPr="00481907">
              <w:rPr>
                <w:rFonts w:hint="eastAsia"/>
                <w:sz w:val="22"/>
                <w:szCs w:val="21"/>
              </w:rPr>
              <w:t>档</w:t>
            </w:r>
          </w:p>
        </w:tc>
      </w:tr>
      <w:tr w:rsidR="008E1FA8" w:rsidRPr="00481907" w:rsidTr="005B07CB">
        <w:trPr>
          <w:trHeight w:val="454"/>
          <w:jc w:val="center"/>
        </w:trPr>
        <w:tc>
          <w:tcPr>
            <w:tcW w:w="699" w:type="dxa"/>
            <w:vAlign w:val="center"/>
          </w:tcPr>
          <w:p w:rsidR="008E1FA8" w:rsidRPr="00481907" w:rsidRDefault="008E1FA8" w:rsidP="005B07CB">
            <w:pPr>
              <w:jc w:val="center"/>
              <w:rPr>
                <w:rFonts w:hint="eastAsia"/>
                <w:szCs w:val="21"/>
              </w:rPr>
            </w:pPr>
            <w:r w:rsidRPr="00481907">
              <w:rPr>
                <w:rFonts w:hint="eastAsia"/>
                <w:szCs w:val="21"/>
              </w:rPr>
              <w:t>1</w:t>
            </w:r>
          </w:p>
        </w:tc>
        <w:tc>
          <w:tcPr>
            <w:tcW w:w="1675" w:type="dxa"/>
            <w:vAlign w:val="center"/>
          </w:tcPr>
          <w:p w:rsidR="008E1FA8" w:rsidRPr="00481907" w:rsidRDefault="008E1FA8" w:rsidP="005B07CB">
            <w:pPr>
              <w:widowControl/>
              <w:jc w:val="left"/>
              <w:rPr>
                <w:rFonts w:hint="eastAsia"/>
                <w:szCs w:val="21"/>
              </w:rPr>
            </w:pPr>
            <w:r w:rsidRPr="00481907">
              <w:rPr>
                <w:rFonts w:hint="eastAsia"/>
                <w:szCs w:val="21"/>
              </w:rPr>
              <w:t>低压碳钢管</w:t>
            </w:r>
          </w:p>
        </w:tc>
        <w:tc>
          <w:tcPr>
            <w:tcW w:w="2729" w:type="dxa"/>
            <w:vAlign w:val="center"/>
          </w:tcPr>
          <w:p w:rsidR="008E1FA8" w:rsidRPr="00481907" w:rsidRDefault="008E1FA8" w:rsidP="005B07CB">
            <w:pPr>
              <w:jc w:val="left"/>
              <w:rPr>
                <w:rFonts w:hint="eastAsia"/>
              </w:rPr>
            </w:pPr>
            <w:r w:rsidRPr="00481907">
              <w:rPr>
                <w:rFonts w:hint="eastAsia"/>
              </w:rPr>
              <w:t>无缝钢管</w:t>
            </w:r>
          </w:p>
        </w:tc>
        <w:tc>
          <w:tcPr>
            <w:tcW w:w="1561" w:type="dxa"/>
            <w:vAlign w:val="center"/>
          </w:tcPr>
          <w:p w:rsidR="008E1FA8" w:rsidRPr="00481907" w:rsidRDefault="008E1FA8" w:rsidP="005B07CB">
            <w:pPr>
              <w:jc w:val="center"/>
              <w:rPr>
                <w:rFonts w:hint="eastAsia"/>
                <w:szCs w:val="21"/>
              </w:rPr>
            </w:pPr>
            <w:r w:rsidRPr="00481907">
              <w:rPr>
                <w:rFonts w:hint="eastAsia"/>
                <w:szCs w:val="21"/>
              </w:rPr>
              <w:t>5</w:t>
            </w:r>
          </w:p>
        </w:tc>
        <w:tc>
          <w:tcPr>
            <w:tcW w:w="802" w:type="dxa"/>
            <w:vAlign w:val="center"/>
          </w:tcPr>
          <w:p w:rsidR="008E1FA8" w:rsidRPr="00481907" w:rsidRDefault="008E1FA8" w:rsidP="005B07CB">
            <w:pPr>
              <w:jc w:val="center"/>
              <w:rPr>
                <w:rFonts w:hint="eastAsia"/>
                <w:szCs w:val="21"/>
              </w:rPr>
            </w:pPr>
            <w:r w:rsidRPr="00481907">
              <w:rPr>
                <w:rFonts w:hint="eastAsia"/>
                <w:szCs w:val="21"/>
              </w:rPr>
              <w:t>5</w:t>
            </w:r>
          </w:p>
        </w:tc>
        <w:tc>
          <w:tcPr>
            <w:tcW w:w="803" w:type="dxa"/>
            <w:vAlign w:val="center"/>
          </w:tcPr>
          <w:p w:rsidR="008E1FA8" w:rsidRPr="00481907" w:rsidRDefault="008E1FA8" w:rsidP="005B07CB">
            <w:pPr>
              <w:jc w:val="center"/>
            </w:pPr>
            <w:r w:rsidRPr="00481907">
              <w:rPr>
                <w:rFonts w:hint="eastAsia"/>
              </w:rPr>
              <w:t>4</w:t>
            </w:r>
          </w:p>
        </w:tc>
        <w:tc>
          <w:tcPr>
            <w:tcW w:w="802" w:type="dxa"/>
            <w:vAlign w:val="center"/>
          </w:tcPr>
          <w:p w:rsidR="008E1FA8" w:rsidRPr="00481907" w:rsidRDefault="008E1FA8" w:rsidP="005B07CB">
            <w:pPr>
              <w:jc w:val="center"/>
            </w:pPr>
            <w:r w:rsidRPr="00481907">
              <w:rPr>
                <w:rFonts w:hint="eastAsia"/>
              </w:rPr>
              <w:t>3</w:t>
            </w:r>
          </w:p>
        </w:tc>
      </w:tr>
      <w:tr w:rsidR="008E1FA8" w:rsidRPr="00481907" w:rsidTr="005B07CB">
        <w:trPr>
          <w:trHeight w:val="454"/>
          <w:jc w:val="center"/>
        </w:trPr>
        <w:tc>
          <w:tcPr>
            <w:tcW w:w="699" w:type="dxa"/>
            <w:vAlign w:val="center"/>
          </w:tcPr>
          <w:p w:rsidR="008E1FA8" w:rsidRPr="00481907" w:rsidRDefault="008E1FA8" w:rsidP="005B07CB">
            <w:pPr>
              <w:widowControl/>
              <w:jc w:val="center"/>
              <w:textAlignment w:val="center"/>
              <w:rPr>
                <w:szCs w:val="21"/>
              </w:rPr>
            </w:pPr>
            <w:r w:rsidRPr="00481907">
              <w:rPr>
                <w:rFonts w:hint="eastAsia"/>
                <w:sz w:val="22"/>
                <w:szCs w:val="21"/>
              </w:rPr>
              <w:t>2</w:t>
            </w:r>
          </w:p>
        </w:tc>
        <w:tc>
          <w:tcPr>
            <w:tcW w:w="1675" w:type="dxa"/>
            <w:vAlign w:val="center"/>
          </w:tcPr>
          <w:p w:rsidR="008E1FA8" w:rsidRPr="00481907" w:rsidRDefault="008E1FA8" w:rsidP="005B07CB">
            <w:pPr>
              <w:widowControl/>
              <w:jc w:val="left"/>
              <w:rPr>
                <w:szCs w:val="21"/>
              </w:rPr>
            </w:pPr>
            <w:r w:rsidRPr="00481907">
              <w:rPr>
                <w:rFonts w:hint="eastAsia"/>
                <w:szCs w:val="21"/>
              </w:rPr>
              <w:t>镀锌钢管</w:t>
            </w:r>
          </w:p>
        </w:tc>
        <w:tc>
          <w:tcPr>
            <w:tcW w:w="2729" w:type="dxa"/>
            <w:vAlign w:val="center"/>
          </w:tcPr>
          <w:p w:rsidR="008E1FA8" w:rsidRPr="00481907" w:rsidRDefault="008E1FA8" w:rsidP="005B07CB">
            <w:pPr>
              <w:jc w:val="left"/>
              <w:rPr>
                <w:rFonts w:hint="eastAsia"/>
              </w:rPr>
            </w:pPr>
            <w:r w:rsidRPr="00481907">
              <w:rPr>
                <w:rFonts w:hint="eastAsia"/>
              </w:rPr>
              <w:t>镀锌水煤气钢管</w:t>
            </w:r>
          </w:p>
        </w:tc>
        <w:tc>
          <w:tcPr>
            <w:tcW w:w="1561" w:type="dxa"/>
            <w:vAlign w:val="center"/>
          </w:tcPr>
          <w:p w:rsidR="008E1FA8" w:rsidRPr="00481907" w:rsidRDefault="008E1FA8" w:rsidP="005B07CB">
            <w:pPr>
              <w:jc w:val="center"/>
              <w:rPr>
                <w:rFonts w:hint="eastAsia"/>
                <w:szCs w:val="21"/>
              </w:rPr>
            </w:pPr>
            <w:r w:rsidRPr="00481907">
              <w:rPr>
                <w:rFonts w:hint="eastAsia"/>
                <w:szCs w:val="21"/>
              </w:rPr>
              <w:t>5</w:t>
            </w:r>
          </w:p>
        </w:tc>
        <w:tc>
          <w:tcPr>
            <w:tcW w:w="802" w:type="dxa"/>
            <w:vAlign w:val="center"/>
          </w:tcPr>
          <w:p w:rsidR="008E1FA8" w:rsidRPr="00481907" w:rsidRDefault="008E1FA8" w:rsidP="005B07CB">
            <w:pPr>
              <w:jc w:val="center"/>
              <w:rPr>
                <w:rFonts w:hint="eastAsia"/>
                <w:szCs w:val="21"/>
              </w:rPr>
            </w:pPr>
            <w:r w:rsidRPr="00481907">
              <w:rPr>
                <w:rFonts w:hint="eastAsia"/>
                <w:szCs w:val="21"/>
              </w:rPr>
              <w:t>5</w:t>
            </w:r>
          </w:p>
        </w:tc>
        <w:tc>
          <w:tcPr>
            <w:tcW w:w="803" w:type="dxa"/>
            <w:vAlign w:val="center"/>
          </w:tcPr>
          <w:p w:rsidR="008E1FA8" w:rsidRPr="00481907" w:rsidRDefault="008E1FA8" w:rsidP="005B07CB">
            <w:pPr>
              <w:jc w:val="center"/>
            </w:pPr>
            <w:r w:rsidRPr="00481907">
              <w:rPr>
                <w:rFonts w:hint="eastAsia"/>
              </w:rPr>
              <w:t>4</w:t>
            </w:r>
          </w:p>
        </w:tc>
        <w:tc>
          <w:tcPr>
            <w:tcW w:w="802" w:type="dxa"/>
            <w:vAlign w:val="center"/>
          </w:tcPr>
          <w:p w:rsidR="008E1FA8" w:rsidRPr="00481907" w:rsidRDefault="008E1FA8" w:rsidP="005B07CB">
            <w:pPr>
              <w:jc w:val="center"/>
            </w:pPr>
            <w:r w:rsidRPr="00481907">
              <w:rPr>
                <w:rFonts w:hint="eastAsia"/>
              </w:rPr>
              <w:t>3</w:t>
            </w:r>
          </w:p>
        </w:tc>
      </w:tr>
      <w:tr w:rsidR="008E1FA8" w:rsidRPr="00481907" w:rsidTr="005B07CB">
        <w:trPr>
          <w:trHeight w:val="454"/>
          <w:jc w:val="center"/>
        </w:trPr>
        <w:tc>
          <w:tcPr>
            <w:tcW w:w="699" w:type="dxa"/>
            <w:vAlign w:val="center"/>
          </w:tcPr>
          <w:p w:rsidR="008E1FA8" w:rsidRPr="00481907" w:rsidRDefault="008E1FA8" w:rsidP="005B07CB">
            <w:pPr>
              <w:widowControl/>
              <w:jc w:val="center"/>
              <w:textAlignment w:val="center"/>
              <w:rPr>
                <w:szCs w:val="21"/>
              </w:rPr>
            </w:pPr>
            <w:r w:rsidRPr="00481907">
              <w:rPr>
                <w:rFonts w:hint="eastAsia"/>
                <w:sz w:val="22"/>
                <w:szCs w:val="21"/>
              </w:rPr>
              <w:t>3</w:t>
            </w:r>
          </w:p>
        </w:tc>
        <w:tc>
          <w:tcPr>
            <w:tcW w:w="1675" w:type="dxa"/>
            <w:vAlign w:val="center"/>
          </w:tcPr>
          <w:p w:rsidR="008E1FA8" w:rsidRPr="00481907" w:rsidRDefault="008E1FA8" w:rsidP="005B07CB">
            <w:pPr>
              <w:widowControl/>
              <w:jc w:val="left"/>
              <w:textAlignment w:val="center"/>
              <w:rPr>
                <w:szCs w:val="21"/>
              </w:rPr>
            </w:pPr>
            <w:r w:rsidRPr="00481907">
              <w:rPr>
                <w:rFonts w:hint="eastAsia"/>
              </w:rPr>
              <w:t>低压法兰阀门</w:t>
            </w:r>
          </w:p>
        </w:tc>
        <w:tc>
          <w:tcPr>
            <w:tcW w:w="2729" w:type="dxa"/>
            <w:vAlign w:val="center"/>
          </w:tcPr>
          <w:p w:rsidR="008E1FA8" w:rsidRPr="00481907" w:rsidRDefault="008E1FA8" w:rsidP="005B07CB">
            <w:pPr>
              <w:widowControl/>
              <w:jc w:val="left"/>
              <w:textAlignment w:val="center"/>
              <w:rPr>
                <w:szCs w:val="21"/>
              </w:rPr>
            </w:pPr>
            <w:r w:rsidRPr="00481907">
              <w:rPr>
                <w:szCs w:val="21"/>
              </w:rPr>
              <w:t>球阀</w:t>
            </w:r>
          </w:p>
        </w:tc>
        <w:tc>
          <w:tcPr>
            <w:tcW w:w="1561" w:type="dxa"/>
            <w:vAlign w:val="center"/>
          </w:tcPr>
          <w:p w:rsidR="008E1FA8" w:rsidRPr="00481907" w:rsidRDefault="008E1FA8" w:rsidP="005B07CB">
            <w:pPr>
              <w:jc w:val="center"/>
              <w:rPr>
                <w:rFonts w:hint="eastAsia"/>
                <w:szCs w:val="21"/>
              </w:rPr>
            </w:pPr>
            <w:r w:rsidRPr="00481907">
              <w:rPr>
                <w:rFonts w:hint="eastAsia"/>
                <w:szCs w:val="21"/>
              </w:rPr>
              <w:t>5</w:t>
            </w:r>
          </w:p>
        </w:tc>
        <w:tc>
          <w:tcPr>
            <w:tcW w:w="802" w:type="dxa"/>
            <w:vAlign w:val="center"/>
          </w:tcPr>
          <w:p w:rsidR="008E1FA8" w:rsidRPr="00481907" w:rsidRDefault="008E1FA8" w:rsidP="005B07CB">
            <w:pPr>
              <w:jc w:val="center"/>
              <w:rPr>
                <w:rFonts w:hint="eastAsia"/>
                <w:szCs w:val="21"/>
              </w:rPr>
            </w:pPr>
            <w:r w:rsidRPr="00481907">
              <w:rPr>
                <w:rFonts w:hint="eastAsia"/>
                <w:szCs w:val="21"/>
              </w:rPr>
              <w:t>5</w:t>
            </w:r>
          </w:p>
        </w:tc>
        <w:tc>
          <w:tcPr>
            <w:tcW w:w="803" w:type="dxa"/>
            <w:vAlign w:val="center"/>
          </w:tcPr>
          <w:p w:rsidR="008E1FA8" w:rsidRPr="00481907" w:rsidRDefault="008E1FA8" w:rsidP="005B07CB">
            <w:pPr>
              <w:jc w:val="center"/>
            </w:pPr>
            <w:r w:rsidRPr="00481907">
              <w:rPr>
                <w:rFonts w:hint="eastAsia"/>
              </w:rPr>
              <w:t>4</w:t>
            </w:r>
          </w:p>
        </w:tc>
        <w:tc>
          <w:tcPr>
            <w:tcW w:w="802" w:type="dxa"/>
            <w:vAlign w:val="center"/>
          </w:tcPr>
          <w:p w:rsidR="008E1FA8" w:rsidRPr="00481907" w:rsidRDefault="008E1FA8" w:rsidP="005B07CB">
            <w:pPr>
              <w:jc w:val="center"/>
            </w:pPr>
            <w:r w:rsidRPr="00481907">
              <w:rPr>
                <w:rFonts w:hint="eastAsia"/>
              </w:rPr>
              <w:t>3</w:t>
            </w:r>
          </w:p>
        </w:tc>
      </w:tr>
      <w:tr w:rsidR="008E1FA8" w:rsidRPr="00481907" w:rsidTr="005B07CB">
        <w:trPr>
          <w:trHeight w:val="454"/>
          <w:jc w:val="center"/>
        </w:trPr>
        <w:tc>
          <w:tcPr>
            <w:tcW w:w="699" w:type="dxa"/>
            <w:vAlign w:val="center"/>
          </w:tcPr>
          <w:p w:rsidR="008E1FA8" w:rsidRPr="00481907" w:rsidRDefault="008E1FA8" w:rsidP="005B07CB">
            <w:pPr>
              <w:widowControl/>
              <w:jc w:val="center"/>
              <w:textAlignment w:val="center"/>
              <w:rPr>
                <w:szCs w:val="21"/>
              </w:rPr>
            </w:pPr>
            <w:r w:rsidRPr="00481907">
              <w:rPr>
                <w:rFonts w:hint="eastAsia"/>
                <w:sz w:val="22"/>
                <w:szCs w:val="21"/>
              </w:rPr>
              <w:t>4</w:t>
            </w:r>
          </w:p>
        </w:tc>
        <w:tc>
          <w:tcPr>
            <w:tcW w:w="1675" w:type="dxa"/>
            <w:vAlign w:val="center"/>
          </w:tcPr>
          <w:p w:rsidR="008E1FA8" w:rsidRPr="00481907" w:rsidRDefault="008E1FA8" w:rsidP="005B07CB">
            <w:pPr>
              <w:widowControl/>
              <w:jc w:val="left"/>
              <w:textAlignment w:val="center"/>
              <w:rPr>
                <w:szCs w:val="21"/>
              </w:rPr>
            </w:pPr>
            <w:r w:rsidRPr="00481907">
              <w:rPr>
                <w:szCs w:val="21"/>
              </w:rPr>
              <w:t>低压碳钢管件</w:t>
            </w:r>
          </w:p>
        </w:tc>
        <w:tc>
          <w:tcPr>
            <w:tcW w:w="2729" w:type="dxa"/>
            <w:vAlign w:val="center"/>
          </w:tcPr>
          <w:p w:rsidR="008E1FA8" w:rsidRPr="00481907" w:rsidRDefault="008E1FA8" w:rsidP="005B07CB">
            <w:pPr>
              <w:widowControl/>
              <w:textAlignment w:val="center"/>
              <w:rPr>
                <w:szCs w:val="21"/>
              </w:rPr>
            </w:pPr>
            <w:r w:rsidRPr="00481907">
              <w:rPr>
                <w:rFonts w:hint="eastAsia"/>
                <w:szCs w:val="21"/>
              </w:rPr>
              <w:t>弯头</w:t>
            </w:r>
          </w:p>
        </w:tc>
        <w:tc>
          <w:tcPr>
            <w:tcW w:w="1561" w:type="dxa"/>
            <w:vAlign w:val="center"/>
          </w:tcPr>
          <w:p w:rsidR="008E1FA8" w:rsidRPr="00481907" w:rsidRDefault="008E1FA8" w:rsidP="005B07CB">
            <w:pPr>
              <w:jc w:val="center"/>
              <w:rPr>
                <w:rFonts w:hint="eastAsia"/>
                <w:szCs w:val="21"/>
              </w:rPr>
            </w:pPr>
            <w:r w:rsidRPr="00481907">
              <w:rPr>
                <w:rFonts w:hint="eastAsia"/>
                <w:szCs w:val="21"/>
              </w:rPr>
              <w:t>5</w:t>
            </w:r>
          </w:p>
        </w:tc>
        <w:tc>
          <w:tcPr>
            <w:tcW w:w="802" w:type="dxa"/>
            <w:vAlign w:val="center"/>
          </w:tcPr>
          <w:p w:rsidR="008E1FA8" w:rsidRPr="00481907" w:rsidRDefault="008E1FA8" w:rsidP="005B07CB">
            <w:pPr>
              <w:jc w:val="center"/>
              <w:rPr>
                <w:rFonts w:hint="eastAsia"/>
                <w:szCs w:val="21"/>
              </w:rPr>
            </w:pPr>
            <w:r w:rsidRPr="00481907">
              <w:rPr>
                <w:rFonts w:hint="eastAsia"/>
                <w:szCs w:val="21"/>
              </w:rPr>
              <w:t>5</w:t>
            </w:r>
          </w:p>
        </w:tc>
        <w:tc>
          <w:tcPr>
            <w:tcW w:w="803" w:type="dxa"/>
            <w:vAlign w:val="center"/>
          </w:tcPr>
          <w:p w:rsidR="008E1FA8" w:rsidRPr="00481907" w:rsidRDefault="008E1FA8" w:rsidP="005B07CB">
            <w:pPr>
              <w:jc w:val="center"/>
            </w:pPr>
            <w:r w:rsidRPr="00481907">
              <w:rPr>
                <w:rFonts w:hint="eastAsia"/>
              </w:rPr>
              <w:t>4</w:t>
            </w:r>
          </w:p>
        </w:tc>
        <w:tc>
          <w:tcPr>
            <w:tcW w:w="802" w:type="dxa"/>
            <w:vAlign w:val="center"/>
          </w:tcPr>
          <w:p w:rsidR="008E1FA8" w:rsidRPr="00481907" w:rsidRDefault="008E1FA8" w:rsidP="005B07CB">
            <w:pPr>
              <w:jc w:val="center"/>
            </w:pPr>
            <w:r w:rsidRPr="00481907">
              <w:rPr>
                <w:rFonts w:hint="eastAsia"/>
              </w:rPr>
              <w:t>3</w:t>
            </w:r>
          </w:p>
        </w:tc>
      </w:tr>
      <w:tr w:rsidR="008E1FA8" w:rsidRPr="00481907" w:rsidTr="005B07CB">
        <w:trPr>
          <w:trHeight w:val="454"/>
          <w:jc w:val="center"/>
        </w:trPr>
        <w:tc>
          <w:tcPr>
            <w:tcW w:w="699" w:type="dxa"/>
            <w:vAlign w:val="center"/>
          </w:tcPr>
          <w:p w:rsidR="008E1FA8" w:rsidRPr="00481907" w:rsidRDefault="008E1FA8" w:rsidP="005B07CB">
            <w:pPr>
              <w:widowControl/>
              <w:jc w:val="center"/>
              <w:textAlignment w:val="center"/>
              <w:rPr>
                <w:szCs w:val="21"/>
              </w:rPr>
            </w:pPr>
            <w:r w:rsidRPr="00481907">
              <w:rPr>
                <w:rFonts w:hint="eastAsia"/>
                <w:sz w:val="22"/>
                <w:szCs w:val="21"/>
              </w:rPr>
              <w:t>5</w:t>
            </w:r>
          </w:p>
        </w:tc>
        <w:tc>
          <w:tcPr>
            <w:tcW w:w="1675" w:type="dxa"/>
            <w:vAlign w:val="center"/>
          </w:tcPr>
          <w:p w:rsidR="008E1FA8" w:rsidRPr="00481907" w:rsidRDefault="008E1FA8" w:rsidP="005B07CB">
            <w:pPr>
              <w:widowControl/>
              <w:jc w:val="left"/>
              <w:textAlignment w:val="center"/>
              <w:rPr>
                <w:szCs w:val="21"/>
              </w:rPr>
            </w:pPr>
            <w:r w:rsidRPr="00481907">
              <w:rPr>
                <w:rFonts w:hint="eastAsia"/>
                <w:szCs w:val="21"/>
              </w:rPr>
              <w:t>电力电缆</w:t>
            </w:r>
          </w:p>
        </w:tc>
        <w:tc>
          <w:tcPr>
            <w:tcW w:w="2729" w:type="dxa"/>
            <w:vAlign w:val="center"/>
          </w:tcPr>
          <w:p w:rsidR="008E1FA8" w:rsidRPr="00481907" w:rsidRDefault="008E1FA8" w:rsidP="005B07CB">
            <w:pPr>
              <w:widowControl/>
              <w:textAlignment w:val="center"/>
              <w:rPr>
                <w:szCs w:val="21"/>
              </w:rPr>
            </w:pPr>
          </w:p>
        </w:tc>
        <w:tc>
          <w:tcPr>
            <w:tcW w:w="1561" w:type="dxa"/>
            <w:vAlign w:val="center"/>
          </w:tcPr>
          <w:p w:rsidR="008E1FA8" w:rsidRPr="00481907" w:rsidRDefault="008E1FA8" w:rsidP="005B07CB">
            <w:pPr>
              <w:jc w:val="center"/>
              <w:rPr>
                <w:rFonts w:hint="eastAsia"/>
                <w:szCs w:val="21"/>
              </w:rPr>
            </w:pPr>
            <w:r w:rsidRPr="00481907">
              <w:rPr>
                <w:rFonts w:hint="eastAsia"/>
                <w:szCs w:val="21"/>
              </w:rPr>
              <w:t>5</w:t>
            </w:r>
          </w:p>
        </w:tc>
        <w:tc>
          <w:tcPr>
            <w:tcW w:w="802" w:type="dxa"/>
            <w:vAlign w:val="center"/>
          </w:tcPr>
          <w:p w:rsidR="008E1FA8" w:rsidRPr="00481907" w:rsidRDefault="008E1FA8" w:rsidP="005B07CB">
            <w:pPr>
              <w:jc w:val="center"/>
              <w:rPr>
                <w:rFonts w:hint="eastAsia"/>
                <w:szCs w:val="21"/>
              </w:rPr>
            </w:pPr>
            <w:r w:rsidRPr="00481907">
              <w:rPr>
                <w:rFonts w:hint="eastAsia"/>
                <w:szCs w:val="21"/>
              </w:rPr>
              <w:t>5</w:t>
            </w:r>
          </w:p>
        </w:tc>
        <w:tc>
          <w:tcPr>
            <w:tcW w:w="803" w:type="dxa"/>
            <w:vAlign w:val="center"/>
          </w:tcPr>
          <w:p w:rsidR="008E1FA8" w:rsidRPr="00481907" w:rsidRDefault="008E1FA8" w:rsidP="005B07CB">
            <w:pPr>
              <w:jc w:val="center"/>
            </w:pPr>
            <w:r w:rsidRPr="00481907">
              <w:rPr>
                <w:rFonts w:hint="eastAsia"/>
              </w:rPr>
              <w:t>4</w:t>
            </w:r>
          </w:p>
        </w:tc>
        <w:tc>
          <w:tcPr>
            <w:tcW w:w="802" w:type="dxa"/>
            <w:vAlign w:val="center"/>
          </w:tcPr>
          <w:p w:rsidR="008E1FA8" w:rsidRPr="00481907" w:rsidRDefault="008E1FA8" w:rsidP="005B07CB">
            <w:pPr>
              <w:jc w:val="center"/>
            </w:pPr>
            <w:r w:rsidRPr="00481907">
              <w:rPr>
                <w:rFonts w:hint="eastAsia"/>
              </w:rPr>
              <w:t>3</w:t>
            </w:r>
          </w:p>
        </w:tc>
      </w:tr>
      <w:tr w:rsidR="008E1FA8" w:rsidRPr="00481907" w:rsidTr="005B07CB">
        <w:trPr>
          <w:trHeight w:val="454"/>
          <w:jc w:val="center"/>
        </w:trPr>
        <w:tc>
          <w:tcPr>
            <w:tcW w:w="699" w:type="dxa"/>
            <w:vAlign w:val="center"/>
          </w:tcPr>
          <w:p w:rsidR="008E1FA8" w:rsidRPr="00481907" w:rsidRDefault="008E1FA8" w:rsidP="005B07CB">
            <w:pPr>
              <w:widowControl/>
              <w:jc w:val="center"/>
              <w:textAlignment w:val="center"/>
              <w:rPr>
                <w:szCs w:val="21"/>
              </w:rPr>
            </w:pPr>
            <w:r w:rsidRPr="00481907">
              <w:rPr>
                <w:rFonts w:hint="eastAsia"/>
                <w:sz w:val="22"/>
                <w:szCs w:val="21"/>
              </w:rPr>
              <w:t>6</w:t>
            </w:r>
          </w:p>
        </w:tc>
        <w:tc>
          <w:tcPr>
            <w:tcW w:w="1675" w:type="dxa"/>
            <w:vAlign w:val="center"/>
          </w:tcPr>
          <w:p w:rsidR="008E1FA8" w:rsidRPr="00481907" w:rsidRDefault="008E1FA8" w:rsidP="005B07CB">
            <w:pPr>
              <w:widowControl/>
              <w:textAlignment w:val="center"/>
              <w:rPr>
                <w:szCs w:val="21"/>
              </w:rPr>
            </w:pPr>
            <w:r w:rsidRPr="00481907">
              <w:rPr>
                <w:szCs w:val="21"/>
              </w:rPr>
              <w:t>控制电缆</w:t>
            </w:r>
          </w:p>
        </w:tc>
        <w:tc>
          <w:tcPr>
            <w:tcW w:w="2729" w:type="dxa"/>
            <w:vAlign w:val="center"/>
          </w:tcPr>
          <w:p w:rsidR="008E1FA8" w:rsidRPr="00481907" w:rsidRDefault="008E1FA8" w:rsidP="005B07CB">
            <w:pPr>
              <w:widowControl/>
              <w:textAlignment w:val="center"/>
              <w:rPr>
                <w:szCs w:val="21"/>
              </w:rPr>
            </w:pPr>
          </w:p>
        </w:tc>
        <w:tc>
          <w:tcPr>
            <w:tcW w:w="1561" w:type="dxa"/>
            <w:vAlign w:val="center"/>
          </w:tcPr>
          <w:p w:rsidR="008E1FA8" w:rsidRPr="00481907" w:rsidRDefault="008E1FA8" w:rsidP="005B07CB">
            <w:pPr>
              <w:jc w:val="center"/>
              <w:rPr>
                <w:rFonts w:hint="eastAsia"/>
                <w:szCs w:val="21"/>
              </w:rPr>
            </w:pPr>
            <w:r w:rsidRPr="00481907">
              <w:rPr>
                <w:rFonts w:hint="eastAsia"/>
                <w:szCs w:val="21"/>
              </w:rPr>
              <w:t>5</w:t>
            </w:r>
          </w:p>
        </w:tc>
        <w:tc>
          <w:tcPr>
            <w:tcW w:w="802" w:type="dxa"/>
            <w:vAlign w:val="center"/>
          </w:tcPr>
          <w:p w:rsidR="008E1FA8" w:rsidRPr="00481907" w:rsidRDefault="008E1FA8" w:rsidP="005B07CB">
            <w:pPr>
              <w:jc w:val="center"/>
              <w:rPr>
                <w:rFonts w:hint="eastAsia"/>
                <w:szCs w:val="21"/>
              </w:rPr>
            </w:pPr>
            <w:r w:rsidRPr="00481907">
              <w:rPr>
                <w:rFonts w:hint="eastAsia"/>
                <w:szCs w:val="21"/>
              </w:rPr>
              <w:t>5</w:t>
            </w:r>
          </w:p>
        </w:tc>
        <w:tc>
          <w:tcPr>
            <w:tcW w:w="803" w:type="dxa"/>
            <w:vAlign w:val="center"/>
          </w:tcPr>
          <w:p w:rsidR="008E1FA8" w:rsidRPr="00481907" w:rsidRDefault="008E1FA8" w:rsidP="005B07CB">
            <w:pPr>
              <w:jc w:val="center"/>
            </w:pPr>
            <w:r w:rsidRPr="00481907">
              <w:rPr>
                <w:rFonts w:hint="eastAsia"/>
              </w:rPr>
              <w:t>4</w:t>
            </w:r>
          </w:p>
        </w:tc>
        <w:tc>
          <w:tcPr>
            <w:tcW w:w="802" w:type="dxa"/>
            <w:vAlign w:val="center"/>
          </w:tcPr>
          <w:p w:rsidR="008E1FA8" w:rsidRPr="00481907" w:rsidRDefault="008E1FA8" w:rsidP="005B07CB">
            <w:pPr>
              <w:jc w:val="center"/>
            </w:pPr>
            <w:r w:rsidRPr="00481907">
              <w:rPr>
                <w:rFonts w:hint="eastAsia"/>
              </w:rPr>
              <w:t>3</w:t>
            </w:r>
          </w:p>
        </w:tc>
      </w:tr>
      <w:tr w:rsidR="008E1FA8" w:rsidRPr="00481907" w:rsidTr="005B07CB">
        <w:trPr>
          <w:trHeight w:val="454"/>
          <w:jc w:val="center"/>
        </w:trPr>
        <w:tc>
          <w:tcPr>
            <w:tcW w:w="5103" w:type="dxa"/>
            <w:gridSpan w:val="3"/>
            <w:vAlign w:val="center"/>
          </w:tcPr>
          <w:p w:rsidR="008E1FA8" w:rsidRPr="00481907" w:rsidRDefault="008E1FA8" w:rsidP="005B07CB">
            <w:pPr>
              <w:widowControl/>
              <w:jc w:val="center"/>
              <w:textAlignment w:val="center"/>
              <w:rPr>
                <w:szCs w:val="21"/>
              </w:rPr>
            </w:pPr>
            <w:r w:rsidRPr="00481907">
              <w:rPr>
                <w:rFonts w:hint="eastAsia"/>
                <w:sz w:val="22"/>
                <w:szCs w:val="21"/>
              </w:rPr>
              <w:t>合计</w:t>
            </w:r>
          </w:p>
        </w:tc>
        <w:tc>
          <w:tcPr>
            <w:tcW w:w="1561" w:type="dxa"/>
            <w:vAlign w:val="center"/>
          </w:tcPr>
          <w:p w:rsidR="008E1FA8" w:rsidRPr="00481907" w:rsidRDefault="008E1FA8" w:rsidP="005B07CB">
            <w:pPr>
              <w:widowControl/>
              <w:jc w:val="center"/>
              <w:textAlignment w:val="center"/>
              <w:rPr>
                <w:szCs w:val="21"/>
              </w:rPr>
            </w:pPr>
            <w:r w:rsidRPr="00481907">
              <w:rPr>
                <w:rFonts w:hint="eastAsia"/>
                <w:szCs w:val="21"/>
              </w:rPr>
              <w:t>30</w:t>
            </w:r>
          </w:p>
        </w:tc>
        <w:tc>
          <w:tcPr>
            <w:tcW w:w="802" w:type="dxa"/>
            <w:vAlign w:val="center"/>
          </w:tcPr>
          <w:p w:rsidR="008E1FA8" w:rsidRPr="00481907" w:rsidRDefault="008E1FA8" w:rsidP="005B07CB">
            <w:pPr>
              <w:widowControl/>
              <w:jc w:val="center"/>
              <w:textAlignment w:val="center"/>
              <w:rPr>
                <w:szCs w:val="21"/>
              </w:rPr>
            </w:pPr>
          </w:p>
        </w:tc>
        <w:tc>
          <w:tcPr>
            <w:tcW w:w="803" w:type="dxa"/>
            <w:vAlign w:val="center"/>
          </w:tcPr>
          <w:p w:rsidR="008E1FA8" w:rsidRPr="00481907" w:rsidRDefault="008E1FA8" w:rsidP="005B07CB">
            <w:pPr>
              <w:widowControl/>
              <w:jc w:val="center"/>
              <w:textAlignment w:val="center"/>
              <w:rPr>
                <w:szCs w:val="21"/>
              </w:rPr>
            </w:pPr>
          </w:p>
        </w:tc>
        <w:tc>
          <w:tcPr>
            <w:tcW w:w="802" w:type="dxa"/>
            <w:vAlign w:val="center"/>
          </w:tcPr>
          <w:p w:rsidR="008E1FA8" w:rsidRPr="00481907" w:rsidRDefault="008E1FA8" w:rsidP="005B07CB">
            <w:pPr>
              <w:widowControl/>
              <w:jc w:val="center"/>
              <w:textAlignment w:val="center"/>
              <w:rPr>
                <w:szCs w:val="21"/>
              </w:rPr>
            </w:pPr>
          </w:p>
        </w:tc>
      </w:tr>
    </w:tbl>
    <w:p w:rsidR="008E1FA8" w:rsidRPr="00481907" w:rsidRDefault="008E1FA8" w:rsidP="008E1FA8">
      <w:pPr>
        <w:widowControl/>
        <w:jc w:val="left"/>
        <w:rPr>
          <w:b/>
          <w:sz w:val="24"/>
        </w:rPr>
      </w:pPr>
      <w:r w:rsidRPr="00481907">
        <w:rPr>
          <w:rFonts w:eastAsia="黑体"/>
          <w:sz w:val="28"/>
        </w:rPr>
        <w:br w:type="page"/>
      </w:r>
    </w:p>
    <w:p w:rsidR="008E1FA8" w:rsidRPr="00481907" w:rsidRDefault="008E1FA8" w:rsidP="008E1FA8">
      <w:pPr>
        <w:snapToGrid w:val="0"/>
        <w:spacing w:line="360" w:lineRule="auto"/>
        <w:outlineLvl w:val="2"/>
        <w:rPr>
          <w:b/>
          <w:sz w:val="22"/>
          <w:szCs w:val="21"/>
        </w:rPr>
      </w:pPr>
      <w:r w:rsidRPr="00481907">
        <w:rPr>
          <w:b/>
          <w:sz w:val="22"/>
          <w:szCs w:val="21"/>
        </w:rPr>
        <w:lastRenderedPageBreak/>
        <w:t>表</w:t>
      </w:r>
      <w:r w:rsidRPr="00481907">
        <w:rPr>
          <w:b/>
          <w:sz w:val="22"/>
          <w:szCs w:val="21"/>
        </w:rPr>
        <w:t>C</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6300"/>
      </w:tblGrid>
      <w:tr w:rsidR="008E1FA8" w:rsidRPr="00481907" w:rsidTr="005B07CB">
        <w:trPr>
          <w:tblHeader/>
        </w:trPr>
        <w:tc>
          <w:tcPr>
            <w:tcW w:w="1440" w:type="dxa"/>
            <w:vAlign w:val="center"/>
          </w:tcPr>
          <w:p w:rsidR="008E1FA8" w:rsidRPr="00481907" w:rsidRDefault="008E1FA8" w:rsidP="005B07CB">
            <w:pPr>
              <w:spacing w:line="276" w:lineRule="auto"/>
              <w:jc w:val="center"/>
              <w:rPr>
                <w:rFonts w:eastAsia="黑体"/>
              </w:rPr>
            </w:pPr>
            <w:r w:rsidRPr="00481907">
              <w:rPr>
                <w:rFonts w:eastAsia="黑体"/>
                <w:sz w:val="22"/>
              </w:rPr>
              <w:t>条款号</w:t>
            </w:r>
          </w:p>
        </w:tc>
        <w:tc>
          <w:tcPr>
            <w:tcW w:w="1620" w:type="dxa"/>
            <w:vAlign w:val="center"/>
          </w:tcPr>
          <w:p w:rsidR="008E1FA8" w:rsidRPr="00481907" w:rsidRDefault="008E1FA8" w:rsidP="005B07CB">
            <w:pPr>
              <w:spacing w:line="276" w:lineRule="auto"/>
              <w:jc w:val="center"/>
              <w:rPr>
                <w:rFonts w:eastAsia="黑体"/>
              </w:rPr>
            </w:pPr>
            <w:r w:rsidRPr="00481907">
              <w:rPr>
                <w:rFonts w:eastAsia="黑体"/>
                <w:sz w:val="22"/>
              </w:rPr>
              <w:t>条款内容</w:t>
            </w:r>
          </w:p>
        </w:tc>
        <w:tc>
          <w:tcPr>
            <w:tcW w:w="6300" w:type="dxa"/>
            <w:vAlign w:val="center"/>
          </w:tcPr>
          <w:p w:rsidR="008E1FA8" w:rsidRPr="00481907" w:rsidRDefault="008E1FA8" w:rsidP="005B07CB">
            <w:pPr>
              <w:spacing w:line="276" w:lineRule="auto"/>
              <w:jc w:val="center"/>
              <w:rPr>
                <w:rFonts w:eastAsia="黑体"/>
              </w:rPr>
            </w:pPr>
            <w:r w:rsidRPr="00481907">
              <w:rPr>
                <w:rFonts w:eastAsia="黑体"/>
                <w:sz w:val="22"/>
              </w:rPr>
              <w:t>编列内容</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r w:rsidRPr="00481907">
              <w:rPr>
                <w:sz w:val="22"/>
                <w:szCs w:val="21"/>
              </w:rPr>
              <w:t>3.1</w:t>
            </w:r>
          </w:p>
        </w:tc>
        <w:tc>
          <w:tcPr>
            <w:tcW w:w="1620" w:type="dxa"/>
            <w:vAlign w:val="center"/>
          </w:tcPr>
          <w:p w:rsidR="008E1FA8" w:rsidRPr="00481907" w:rsidRDefault="008E1FA8" w:rsidP="005B07CB">
            <w:pPr>
              <w:snapToGrid w:val="0"/>
              <w:spacing w:line="276" w:lineRule="auto"/>
              <w:jc w:val="center"/>
              <w:rPr>
                <w:szCs w:val="21"/>
              </w:rPr>
            </w:pPr>
            <w:r w:rsidRPr="00481907">
              <w:rPr>
                <w:sz w:val="22"/>
              </w:rPr>
              <w:t>第一个信封初步评审</w:t>
            </w:r>
          </w:p>
        </w:tc>
        <w:tc>
          <w:tcPr>
            <w:tcW w:w="6300" w:type="dxa"/>
            <w:vAlign w:val="center"/>
          </w:tcPr>
          <w:p w:rsidR="008E1FA8" w:rsidRPr="00481907" w:rsidRDefault="008E1FA8" w:rsidP="005B07CB">
            <w:pPr>
              <w:snapToGrid w:val="0"/>
              <w:spacing w:line="276" w:lineRule="auto"/>
              <w:ind w:firstLineChars="200" w:firstLine="440"/>
            </w:pPr>
            <w:r w:rsidRPr="00481907">
              <w:rPr>
                <w:sz w:val="22"/>
              </w:rPr>
              <w:t>评标委员会依据本章第</w:t>
            </w:r>
            <w:r w:rsidRPr="00481907">
              <w:rPr>
                <w:rFonts w:eastAsia="Times New Roman"/>
                <w:sz w:val="22"/>
              </w:rPr>
              <w:t>2.1</w:t>
            </w:r>
            <w:r w:rsidRPr="00481907">
              <w:rPr>
                <w:sz w:val="22"/>
              </w:rPr>
              <w:t>款规定的标准对投标文件第一个信封（商务及技术文件）进行初步评审。有一项不符合评审标准的，评标委员会应否决其投标。</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r w:rsidRPr="00481907">
              <w:rPr>
                <w:sz w:val="22"/>
                <w:szCs w:val="21"/>
              </w:rPr>
              <w:t>3.2</w:t>
            </w:r>
          </w:p>
        </w:tc>
        <w:tc>
          <w:tcPr>
            <w:tcW w:w="1620" w:type="dxa"/>
            <w:vAlign w:val="center"/>
          </w:tcPr>
          <w:p w:rsidR="008E1FA8" w:rsidRPr="00481907" w:rsidRDefault="008E1FA8" w:rsidP="005B07CB">
            <w:pPr>
              <w:snapToGrid w:val="0"/>
              <w:spacing w:line="276" w:lineRule="auto"/>
              <w:jc w:val="center"/>
              <w:rPr>
                <w:spacing w:val="-60"/>
              </w:rPr>
            </w:pPr>
            <w:r w:rsidRPr="00481907">
              <w:rPr>
                <w:sz w:val="22"/>
              </w:rPr>
              <w:t>第一个信封详细评审</w:t>
            </w:r>
          </w:p>
        </w:tc>
        <w:tc>
          <w:tcPr>
            <w:tcW w:w="6300" w:type="dxa"/>
            <w:vAlign w:val="center"/>
          </w:tcPr>
          <w:p w:rsidR="008E1FA8" w:rsidRPr="00481907" w:rsidRDefault="008E1FA8" w:rsidP="005B07CB">
            <w:pPr>
              <w:snapToGrid w:val="0"/>
              <w:spacing w:line="276" w:lineRule="auto"/>
              <w:ind w:firstLineChars="200" w:firstLine="440"/>
              <w:rPr>
                <w:sz w:val="22"/>
              </w:rPr>
            </w:pPr>
            <w:r w:rsidRPr="00481907">
              <w:rPr>
                <w:sz w:val="22"/>
              </w:rPr>
              <w:t>评标委员会按本章第</w:t>
            </w:r>
            <w:r w:rsidRPr="00481907">
              <w:rPr>
                <w:sz w:val="22"/>
              </w:rPr>
              <w:t>2.2</w:t>
            </w:r>
            <w:r w:rsidRPr="00481907">
              <w:rPr>
                <w:sz w:val="22"/>
              </w:rPr>
              <w:t>款规定的量化因素和分值进行打分，并计算出各投标人的商务和技术得分。</w:t>
            </w:r>
          </w:p>
          <w:p w:rsidR="008E1FA8" w:rsidRPr="00481907" w:rsidRDefault="008E1FA8" w:rsidP="005B07CB">
            <w:pPr>
              <w:snapToGrid w:val="0"/>
              <w:spacing w:line="276" w:lineRule="auto"/>
              <w:ind w:firstLineChars="200" w:firstLine="440"/>
            </w:pPr>
            <w:r w:rsidRPr="00481907">
              <w:rPr>
                <w:sz w:val="22"/>
              </w:rPr>
              <w:t>评标委员会按照投标人的商务和技术得分由高到低排序，排名在评标办法前附表规定数量以内的投标人，其投标文件第一个信封（商务及技术文件）通过详细评审，</w:t>
            </w:r>
            <w:r w:rsidRPr="00481907">
              <w:rPr>
                <w:sz w:val="22"/>
                <w:szCs w:val="21"/>
              </w:rPr>
              <w:t>进入第二个信封报价文件开启和评审。</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p>
        </w:tc>
        <w:tc>
          <w:tcPr>
            <w:tcW w:w="1620" w:type="dxa"/>
            <w:vAlign w:val="center"/>
          </w:tcPr>
          <w:p w:rsidR="008E1FA8" w:rsidRPr="00481907" w:rsidRDefault="008E1FA8" w:rsidP="005B07CB">
            <w:pPr>
              <w:spacing w:line="276" w:lineRule="auto"/>
              <w:jc w:val="center"/>
            </w:pPr>
            <w:r w:rsidRPr="00481907">
              <w:rPr>
                <w:sz w:val="22"/>
              </w:rPr>
              <w:t>有效投标不足</w:t>
            </w:r>
            <w:r w:rsidRPr="00481907">
              <w:rPr>
                <w:sz w:val="22"/>
              </w:rPr>
              <w:t>3</w:t>
            </w:r>
            <w:r w:rsidRPr="00481907">
              <w:rPr>
                <w:sz w:val="22"/>
              </w:rPr>
              <w:t>个的情况</w:t>
            </w:r>
          </w:p>
        </w:tc>
        <w:tc>
          <w:tcPr>
            <w:tcW w:w="6300" w:type="dxa"/>
            <w:vAlign w:val="center"/>
          </w:tcPr>
          <w:p w:rsidR="008E1FA8" w:rsidRPr="00481907" w:rsidRDefault="008E1FA8" w:rsidP="005B07CB">
            <w:pPr>
              <w:spacing w:line="276" w:lineRule="auto"/>
              <w:ind w:firstLineChars="200" w:firstLine="440"/>
            </w:pPr>
            <w:r w:rsidRPr="00481907">
              <w:rPr>
                <w:sz w:val="22"/>
              </w:rPr>
              <w:t>如通过</w:t>
            </w:r>
            <w:r w:rsidRPr="00481907">
              <w:rPr>
                <w:rFonts w:hint="eastAsia"/>
                <w:sz w:val="22"/>
              </w:rPr>
              <w:t>第一个信封</w:t>
            </w:r>
            <w:r w:rsidRPr="00481907">
              <w:rPr>
                <w:sz w:val="22"/>
              </w:rPr>
              <w:t>评审的有效投标不足</w:t>
            </w:r>
            <w:r w:rsidRPr="00481907">
              <w:rPr>
                <w:sz w:val="22"/>
              </w:rPr>
              <w:t>3</w:t>
            </w:r>
            <w:r w:rsidRPr="00481907">
              <w:rPr>
                <w:sz w:val="22"/>
              </w:rPr>
              <w:t>个，评标委员会应当对有效投标是否仍具有竞争性进行评审。评标委员会一致认为有效</w:t>
            </w:r>
            <w:proofErr w:type="gramStart"/>
            <w:r w:rsidRPr="00481907">
              <w:rPr>
                <w:sz w:val="22"/>
              </w:rPr>
              <w:t>投标仍</w:t>
            </w:r>
            <w:proofErr w:type="gramEnd"/>
            <w:r w:rsidRPr="00481907">
              <w:rPr>
                <w:sz w:val="22"/>
              </w:rPr>
              <w:t>具有竞争性的，应当继续按照规定的程序进行</w:t>
            </w:r>
            <w:r w:rsidRPr="00481907">
              <w:rPr>
                <w:rFonts w:hint="eastAsia"/>
                <w:sz w:val="22"/>
              </w:rPr>
              <w:t>第二个信封</w:t>
            </w:r>
            <w:r w:rsidRPr="00481907">
              <w:rPr>
                <w:sz w:val="22"/>
              </w:rPr>
              <w:t>报价文件评审，并在评标报告中予以说明。评标委员会对有效投标是否仍具有竞争性无法达成一致意见的，应当否决全部投标。</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r w:rsidRPr="00481907">
              <w:rPr>
                <w:sz w:val="22"/>
                <w:szCs w:val="21"/>
              </w:rPr>
              <w:t>3.3</w:t>
            </w:r>
          </w:p>
        </w:tc>
        <w:tc>
          <w:tcPr>
            <w:tcW w:w="1620" w:type="dxa"/>
            <w:vAlign w:val="center"/>
          </w:tcPr>
          <w:p w:rsidR="008E1FA8" w:rsidRPr="00481907" w:rsidRDefault="008E1FA8" w:rsidP="005B07CB">
            <w:pPr>
              <w:snapToGrid w:val="0"/>
              <w:spacing w:line="276" w:lineRule="auto"/>
              <w:jc w:val="center"/>
              <w:rPr>
                <w:szCs w:val="21"/>
              </w:rPr>
            </w:pPr>
            <w:r w:rsidRPr="00481907">
              <w:rPr>
                <w:sz w:val="22"/>
              </w:rPr>
              <w:t>第二个信封开标</w:t>
            </w:r>
          </w:p>
        </w:tc>
        <w:tc>
          <w:tcPr>
            <w:tcW w:w="6300" w:type="dxa"/>
            <w:vAlign w:val="center"/>
          </w:tcPr>
          <w:p w:rsidR="008E1FA8" w:rsidRPr="00481907" w:rsidRDefault="008E1FA8" w:rsidP="005B07CB">
            <w:pPr>
              <w:snapToGrid w:val="0"/>
              <w:spacing w:line="276" w:lineRule="auto"/>
              <w:ind w:firstLineChars="200" w:firstLine="420"/>
            </w:pPr>
            <w:r w:rsidRPr="00481907">
              <w:rPr>
                <w:spacing w:val="-5"/>
                <w:sz w:val="22"/>
              </w:rPr>
              <w:t>第一个信封（商务及技术文件）评审结束后，招标人将按照第二章</w:t>
            </w:r>
            <w:r w:rsidRPr="00481907">
              <w:rPr>
                <w:rFonts w:hint="eastAsia"/>
                <w:sz w:val="22"/>
              </w:rPr>
              <w:t>“投标人须知”</w:t>
            </w:r>
            <w:r w:rsidRPr="00481907">
              <w:rPr>
                <w:sz w:val="22"/>
              </w:rPr>
              <w:t>第</w:t>
            </w:r>
            <w:r w:rsidRPr="00481907">
              <w:rPr>
                <w:sz w:val="22"/>
              </w:rPr>
              <w:t>5.1</w:t>
            </w:r>
            <w:r w:rsidRPr="00481907">
              <w:rPr>
                <w:sz w:val="22"/>
              </w:rPr>
              <w:t>款规定的时间和地点对通过投标文件第一个信封（商务及技术文件）评审的投标文件第二个信封（报价文件）进行开标。</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r w:rsidRPr="00481907">
              <w:rPr>
                <w:sz w:val="22"/>
                <w:szCs w:val="21"/>
              </w:rPr>
              <w:t>3.4</w:t>
            </w:r>
          </w:p>
        </w:tc>
        <w:tc>
          <w:tcPr>
            <w:tcW w:w="1620" w:type="dxa"/>
            <w:vAlign w:val="center"/>
          </w:tcPr>
          <w:p w:rsidR="008E1FA8" w:rsidRPr="00481907" w:rsidRDefault="008E1FA8" w:rsidP="005B07CB">
            <w:pPr>
              <w:snapToGrid w:val="0"/>
              <w:spacing w:line="276" w:lineRule="auto"/>
              <w:jc w:val="center"/>
            </w:pPr>
            <w:r w:rsidRPr="00481907">
              <w:rPr>
                <w:sz w:val="22"/>
              </w:rPr>
              <w:t>第二个信封初步评审</w:t>
            </w:r>
          </w:p>
        </w:tc>
        <w:tc>
          <w:tcPr>
            <w:tcW w:w="6300" w:type="dxa"/>
            <w:vAlign w:val="center"/>
          </w:tcPr>
          <w:p w:rsidR="008E1FA8" w:rsidRPr="00481907" w:rsidRDefault="008E1FA8" w:rsidP="005B07CB">
            <w:pPr>
              <w:snapToGrid w:val="0"/>
              <w:spacing w:line="276" w:lineRule="auto"/>
              <w:ind w:firstLineChars="200" w:firstLine="440"/>
              <w:rPr>
                <w:spacing w:val="-5"/>
              </w:rPr>
            </w:pPr>
            <w:r w:rsidRPr="00481907">
              <w:rPr>
                <w:sz w:val="22"/>
              </w:rPr>
              <w:t>评标委员会依据本章第</w:t>
            </w:r>
            <w:r w:rsidRPr="00481907">
              <w:rPr>
                <w:sz w:val="22"/>
              </w:rPr>
              <w:t>2.1.1</w:t>
            </w:r>
            <w:r w:rsidRPr="00481907">
              <w:rPr>
                <w:sz w:val="22"/>
              </w:rPr>
              <w:t>项、第</w:t>
            </w:r>
            <w:r w:rsidRPr="00481907">
              <w:rPr>
                <w:sz w:val="22"/>
              </w:rPr>
              <w:t>2.1.3</w:t>
            </w:r>
            <w:r w:rsidRPr="00481907">
              <w:rPr>
                <w:sz w:val="22"/>
              </w:rPr>
              <w:t>项规定的评审标准对投标文件第二个信封（报价文件）进行初步评审。有一项不符合评审标准的，评标委员会应否决其投标。</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r w:rsidRPr="00481907">
              <w:rPr>
                <w:sz w:val="22"/>
                <w:szCs w:val="21"/>
              </w:rPr>
              <w:t>3.5</w:t>
            </w:r>
          </w:p>
        </w:tc>
        <w:tc>
          <w:tcPr>
            <w:tcW w:w="1620" w:type="dxa"/>
            <w:vAlign w:val="center"/>
          </w:tcPr>
          <w:p w:rsidR="008E1FA8" w:rsidRPr="00481907" w:rsidRDefault="008E1FA8" w:rsidP="005B07CB">
            <w:pPr>
              <w:pStyle w:val="a5"/>
              <w:snapToGrid w:val="0"/>
              <w:spacing w:line="276" w:lineRule="auto"/>
              <w:ind w:left="144" w:right="6"/>
              <w:jc w:val="center"/>
              <w:rPr>
                <w:rFonts w:ascii="Times New Roman" w:hAnsi="Times New Roman" w:cs="Times New Roman"/>
                <w:b/>
                <w:szCs w:val="21"/>
              </w:rPr>
            </w:pPr>
            <w:r w:rsidRPr="00481907">
              <w:rPr>
                <w:rFonts w:ascii="Times New Roman" w:hAnsi="Times New Roman" w:cs="Times New Roman"/>
                <w:sz w:val="22"/>
                <w:szCs w:val="21"/>
              </w:rPr>
              <w:t>第二个信封详细评审</w:t>
            </w:r>
          </w:p>
        </w:tc>
        <w:tc>
          <w:tcPr>
            <w:tcW w:w="6300" w:type="dxa"/>
            <w:vAlign w:val="center"/>
          </w:tcPr>
          <w:p w:rsidR="008E1FA8" w:rsidRPr="00481907" w:rsidRDefault="008E1FA8" w:rsidP="005B07CB">
            <w:pPr>
              <w:snapToGrid w:val="0"/>
              <w:spacing w:line="276" w:lineRule="auto"/>
              <w:ind w:firstLineChars="200" w:firstLine="440"/>
            </w:pPr>
            <w:r w:rsidRPr="00481907">
              <w:rPr>
                <w:sz w:val="22"/>
              </w:rPr>
              <w:t>评标委员会按本章第</w:t>
            </w:r>
            <w:r w:rsidRPr="00481907">
              <w:rPr>
                <w:sz w:val="22"/>
              </w:rPr>
              <w:t>2.2</w:t>
            </w:r>
            <w:r w:rsidRPr="00481907">
              <w:rPr>
                <w:sz w:val="22"/>
              </w:rPr>
              <w:t>款规定的对</w:t>
            </w:r>
            <w:r w:rsidRPr="00481907">
              <w:rPr>
                <w:sz w:val="22"/>
                <w:szCs w:val="21"/>
              </w:rPr>
              <w:t>第二个信封进行详细评审。</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p>
        </w:tc>
        <w:tc>
          <w:tcPr>
            <w:tcW w:w="1620" w:type="dxa"/>
            <w:vAlign w:val="center"/>
          </w:tcPr>
          <w:p w:rsidR="008E1FA8" w:rsidRPr="00481907" w:rsidRDefault="008E1FA8" w:rsidP="005B07CB">
            <w:pPr>
              <w:spacing w:line="276" w:lineRule="auto"/>
              <w:jc w:val="center"/>
            </w:pPr>
            <w:r w:rsidRPr="00481907">
              <w:rPr>
                <w:sz w:val="22"/>
              </w:rPr>
              <w:t>有效投标不足</w:t>
            </w:r>
            <w:r w:rsidRPr="00481907">
              <w:rPr>
                <w:sz w:val="22"/>
              </w:rPr>
              <w:t>3</w:t>
            </w:r>
            <w:r w:rsidRPr="00481907">
              <w:rPr>
                <w:sz w:val="22"/>
              </w:rPr>
              <w:t>个的情况</w:t>
            </w:r>
          </w:p>
        </w:tc>
        <w:tc>
          <w:tcPr>
            <w:tcW w:w="6300" w:type="dxa"/>
            <w:vAlign w:val="center"/>
          </w:tcPr>
          <w:p w:rsidR="008E1FA8" w:rsidRPr="00481907" w:rsidRDefault="008E1FA8" w:rsidP="005B07CB">
            <w:pPr>
              <w:spacing w:line="276" w:lineRule="auto"/>
              <w:ind w:firstLineChars="200" w:firstLine="440"/>
            </w:pPr>
            <w:r w:rsidRPr="00481907">
              <w:rPr>
                <w:sz w:val="22"/>
              </w:rPr>
              <w:t>对于通过</w:t>
            </w:r>
            <w:r w:rsidRPr="00481907">
              <w:rPr>
                <w:rFonts w:hint="eastAsia"/>
                <w:sz w:val="22"/>
              </w:rPr>
              <w:t>第一个信封</w:t>
            </w:r>
            <w:r w:rsidRPr="00481907">
              <w:rPr>
                <w:sz w:val="22"/>
              </w:rPr>
              <w:t>评审的有效投标不足</w:t>
            </w:r>
            <w:r w:rsidRPr="00481907">
              <w:rPr>
                <w:sz w:val="22"/>
              </w:rPr>
              <w:t>3</w:t>
            </w:r>
            <w:r w:rsidRPr="00481907">
              <w:rPr>
                <w:sz w:val="22"/>
              </w:rPr>
              <w:t>个且评标委员会未否决全部投标的</w:t>
            </w:r>
            <w:r w:rsidRPr="00481907">
              <w:rPr>
                <w:rFonts w:hint="eastAsia"/>
                <w:sz w:val="22"/>
              </w:rPr>
              <w:t>第二个信封</w:t>
            </w:r>
            <w:r w:rsidRPr="00481907">
              <w:rPr>
                <w:sz w:val="22"/>
              </w:rPr>
              <w:t>报价文件，评标委员会在进行评审时应当对有效投标是否仍具有竞争性进行评审，并有权否决全部投标；评标委员会未在报价文件评审时否决全部投标的，应当在评标报告中阐明理由。</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r w:rsidRPr="00481907">
              <w:rPr>
                <w:sz w:val="22"/>
                <w:szCs w:val="21"/>
              </w:rPr>
              <w:t>3.6</w:t>
            </w:r>
          </w:p>
        </w:tc>
        <w:tc>
          <w:tcPr>
            <w:tcW w:w="1620" w:type="dxa"/>
            <w:vAlign w:val="center"/>
          </w:tcPr>
          <w:p w:rsidR="008E1FA8" w:rsidRPr="00481907" w:rsidRDefault="008E1FA8" w:rsidP="005B07CB">
            <w:pPr>
              <w:snapToGrid w:val="0"/>
              <w:spacing w:line="276" w:lineRule="auto"/>
              <w:jc w:val="center"/>
              <w:rPr>
                <w:szCs w:val="21"/>
              </w:rPr>
            </w:pPr>
            <w:r w:rsidRPr="00481907">
              <w:rPr>
                <w:sz w:val="22"/>
              </w:rPr>
              <w:t>投标文件相关信息的核查</w:t>
            </w:r>
          </w:p>
        </w:tc>
        <w:tc>
          <w:tcPr>
            <w:tcW w:w="6300" w:type="dxa"/>
            <w:vAlign w:val="center"/>
          </w:tcPr>
          <w:p w:rsidR="008E1FA8" w:rsidRPr="00481907" w:rsidRDefault="008E1FA8" w:rsidP="005B07CB">
            <w:pPr>
              <w:snapToGrid w:val="0"/>
              <w:spacing w:line="276" w:lineRule="auto"/>
              <w:ind w:firstLineChars="200" w:firstLine="440"/>
            </w:pPr>
            <w:r w:rsidRPr="00481907">
              <w:rPr>
                <w:sz w:val="22"/>
              </w:rPr>
              <w:t>评标委员会按招标文件规定对投标文件相关信息进行核</w:t>
            </w:r>
            <w:r w:rsidRPr="00481907">
              <w:rPr>
                <w:rFonts w:hint="eastAsia"/>
                <w:sz w:val="22"/>
              </w:rPr>
              <w:t>实</w:t>
            </w:r>
            <w:r w:rsidRPr="00481907">
              <w:rPr>
                <w:sz w:val="22"/>
              </w:rPr>
              <w:t>。</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r w:rsidRPr="00481907">
              <w:rPr>
                <w:sz w:val="22"/>
                <w:szCs w:val="21"/>
              </w:rPr>
              <w:t>3.7</w:t>
            </w:r>
          </w:p>
        </w:tc>
        <w:tc>
          <w:tcPr>
            <w:tcW w:w="1620" w:type="dxa"/>
            <w:vAlign w:val="center"/>
          </w:tcPr>
          <w:p w:rsidR="008E1FA8" w:rsidRPr="00481907" w:rsidRDefault="008E1FA8" w:rsidP="005B07CB">
            <w:pPr>
              <w:snapToGrid w:val="0"/>
              <w:spacing w:line="276" w:lineRule="auto"/>
              <w:jc w:val="center"/>
            </w:pPr>
            <w:r w:rsidRPr="00481907">
              <w:rPr>
                <w:sz w:val="22"/>
              </w:rPr>
              <w:t>投标文件的澄清和说明</w:t>
            </w:r>
          </w:p>
        </w:tc>
        <w:tc>
          <w:tcPr>
            <w:tcW w:w="6300" w:type="dxa"/>
            <w:vAlign w:val="center"/>
          </w:tcPr>
          <w:p w:rsidR="008E1FA8" w:rsidRPr="00481907" w:rsidRDefault="008E1FA8" w:rsidP="005B07CB">
            <w:pPr>
              <w:snapToGrid w:val="0"/>
              <w:spacing w:line="276" w:lineRule="auto"/>
              <w:ind w:firstLineChars="200" w:firstLine="440"/>
            </w:pPr>
            <w:r w:rsidRPr="00481907">
              <w:rPr>
                <w:sz w:val="22"/>
              </w:rPr>
              <w:t>评标委员会按招标文件规定要求投标人对投标文件进行澄清和说明。</w:t>
            </w:r>
          </w:p>
        </w:tc>
      </w:tr>
      <w:tr w:rsidR="008E1FA8" w:rsidRPr="00481907" w:rsidTr="005B07CB">
        <w:tc>
          <w:tcPr>
            <w:tcW w:w="1440" w:type="dxa"/>
            <w:vAlign w:val="center"/>
          </w:tcPr>
          <w:p w:rsidR="008E1FA8" w:rsidRPr="00481907" w:rsidRDefault="008E1FA8" w:rsidP="005B07CB">
            <w:pPr>
              <w:spacing w:line="276" w:lineRule="auto"/>
              <w:jc w:val="center"/>
              <w:rPr>
                <w:szCs w:val="21"/>
              </w:rPr>
            </w:pPr>
            <w:r w:rsidRPr="00481907">
              <w:rPr>
                <w:rFonts w:hint="eastAsia"/>
                <w:sz w:val="22"/>
                <w:szCs w:val="21"/>
              </w:rPr>
              <w:t>3.8</w:t>
            </w:r>
          </w:p>
        </w:tc>
        <w:tc>
          <w:tcPr>
            <w:tcW w:w="1620" w:type="dxa"/>
            <w:vAlign w:val="center"/>
          </w:tcPr>
          <w:p w:rsidR="008E1FA8" w:rsidRPr="00481907" w:rsidRDefault="008E1FA8" w:rsidP="005B07CB">
            <w:pPr>
              <w:spacing w:line="276" w:lineRule="auto"/>
              <w:jc w:val="center"/>
            </w:pPr>
            <w:r w:rsidRPr="00481907">
              <w:rPr>
                <w:rFonts w:hint="eastAsia"/>
                <w:sz w:val="22"/>
                <w:szCs w:val="21"/>
              </w:rPr>
              <w:t>不得否决投标的情形</w:t>
            </w:r>
          </w:p>
        </w:tc>
        <w:tc>
          <w:tcPr>
            <w:tcW w:w="6300" w:type="dxa"/>
            <w:vAlign w:val="center"/>
          </w:tcPr>
          <w:p w:rsidR="008E1FA8" w:rsidRPr="00481907" w:rsidRDefault="008E1FA8" w:rsidP="005B07CB">
            <w:pPr>
              <w:spacing w:line="276" w:lineRule="auto"/>
              <w:ind w:firstLineChars="200" w:firstLine="440"/>
            </w:pPr>
            <w:r w:rsidRPr="00481907">
              <w:rPr>
                <w:rFonts w:ascii="宋体" w:hAnsi="宋体" w:hint="eastAsia"/>
                <w:sz w:val="22"/>
              </w:rPr>
              <w:t>投标文件存在第二章“投标人须知”第1.12.3项所列情形，均视为细微偏差，评标委员会不得否决投标人的投标，应按照第二章“投标人须知”第1.12.4项规定的原则处理。</w:t>
            </w:r>
          </w:p>
        </w:tc>
      </w:tr>
      <w:tr w:rsidR="008E1FA8" w:rsidRPr="00481907" w:rsidTr="005B07CB">
        <w:tc>
          <w:tcPr>
            <w:tcW w:w="1440" w:type="dxa"/>
            <w:vAlign w:val="center"/>
          </w:tcPr>
          <w:p w:rsidR="008E1FA8" w:rsidRPr="00481907" w:rsidRDefault="008E1FA8" w:rsidP="005B07CB">
            <w:pPr>
              <w:snapToGrid w:val="0"/>
              <w:spacing w:line="276" w:lineRule="auto"/>
              <w:jc w:val="center"/>
              <w:rPr>
                <w:szCs w:val="21"/>
              </w:rPr>
            </w:pPr>
            <w:r w:rsidRPr="00481907">
              <w:rPr>
                <w:sz w:val="22"/>
                <w:szCs w:val="21"/>
              </w:rPr>
              <w:t>3.</w:t>
            </w:r>
            <w:r w:rsidRPr="00481907">
              <w:rPr>
                <w:rFonts w:hint="eastAsia"/>
                <w:sz w:val="22"/>
                <w:szCs w:val="21"/>
              </w:rPr>
              <w:t>9</w:t>
            </w:r>
          </w:p>
        </w:tc>
        <w:tc>
          <w:tcPr>
            <w:tcW w:w="1620" w:type="dxa"/>
            <w:vAlign w:val="center"/>
          </w:tcPr>
          <w:p w:rsidR="008E1FA8" w:rsidRPr="00481907" w:rsidRDefault="008E1FA8" w:rsidP="005B07CB">
            <w:pPr>
              <w:snapToGrid w:val="0"/>
              <w:spacing w:line="276" w:lineRule="auto"/>
              <w:jc w:val="center"/>
              <w:rPr>
                <w:szCs w:val="21"/>
              </w:rPr>
            </w:pPr>
            <w:r w:rsidRPr="00481907">
              <w:rPr>
                <w:sz w:val="22"/>
                <w:szCs w:val="21"/>
              </w:rPr>
              <w:t>评标结果</w:t>
            </w:r>
          </w:p>
        </w:tc>
        <w:tc>
          <w:tcPr>
            <w:tcW w:w="6300" w:type="dxa"/>
            <w:vAlign w:val="center"/>
          </w:tcPr>
          <w:p w:rsidR="008E1FA8" w:rsidRPr="00481907" w:rsidRDefault="008E1FA8" w:rsidP="005B07CB">
            <w:pPr>
              <w:snapToGrid w:val="0"/>
              <w:spacing w:line="276" w:lineRule="auto"/>
              <w:ind w:firstLineChars="200" w:firstLine="440"/>
              <w:rPr>
                <w:szCs w:val="21"/>
              </w:rPr>
            </w:pPr>
            <w:r w:rsidRPr="00481907">
              <w:rPr>
                <w:sz w:val="22"/>
              </w:rPr>
              <w:t>评标委员会按照</w:t>
            </w:r>
            <w:r w:rsidRPr="00481907">
              <w:rPr>
                <w:rFonts w:hint="eastAsia"/>
                <w:sz w:val="22"/>
              </w:rPr>
              <w:t>评标办法前附表第</w:t>
            </w:r>
            <w:r w:rsidRPr="00481907">
              <w:rPr>
                <w:rFonts w:hint="eastAsia"/>
                <w:sz w:val="22"/>
              </w:rPr>
              <w:t>1</w:t>
            </w:r>
            <w:r w:rsidRPr="00481907">
              <w:rPr>
                <w:rFonts w:hint="eastAsia"/>
                <w:sz w:val="22"/>
              </w:rPr>
              <w:t>条规定</w:t>
            </w:r>
            <w:r w:rsidRPr="00481907">
              <w:rPr>
                <w:sz w:val="22"/>
              </w:rPr>
              <w:t>的</w:t>
            </w:r>
            <w:r w:rsidRPr="00481907">
              <w:rPr>
                <w:rFonts w:hint="eastAsia"/>
                <w:sz w:val="22"/>
              </w:rPr>
              <w:t>优先次序</w:t>
            </w:r>
            <w:r w:rsidRPr="00481907">
              <w:rPr>
                <w:sz w:val="22"/>
              </w:rPr>
              <w:t>推荐中标候选人</w:t>
            </w:r>
            <w:r w:rsidRPr="00481907">
              <w:rPr>
                <w:rFonts w:ascii="宋体" w:hAnsi="宋体" w:hint="eastAsia"/>
                <w:sz w:val="22"/>
              </w:rPr>
              <w:t>，并提交评标报告。</w:t>
            </w:r>
          </w:p>
        </w:tc>
      </w:tr>
      <w:tr w:rsidR="008E1FA8" w:rsidRPr="00481907" w:rsidTr="005B07CB">
        <w:trPr>
          <w:cantSplit/>
        </w:trPr>
        <w:tc>
          <w:tcPr>
            <w:tcW w:w="9360" w:type="dxa"/>
            <w:gridSpan w:val="3"/>
            <w:vAlign w:val="center"/>
          </w:tcPr>
          <w:p w:rsidR="008E1FA8" w:rsidRPr="00481907" w:rsidRDefault="008E1FA8" w:rsidP="005B07CB">
            <w:pPr>
              <w:spacing w:line="276" w:lineRule="auto"/>
              <w:rPr>
                <w:sz w:val="22"/>
              </w:rPr>
            </w:pPr>
            <w:r w:rsidRPr="00481907">
              <w:rPr>
                <w:sz w:val="22"/>
              </w:rPr>
              <w:lastRenderedPageBreak/>
              <w:t>需要补充的其他内容：</w:t>
            </w:r>
          </w:p>
          <w:p w:rsidR="008E1FA8" w:rsidRPr="00481907" w:rsidRDefault="008E1FA8" w:rsidP="005B07CB">
            <w:pPr>
              <w:spacing w:line="276" w:lineRule="auto"/>
              <w:ind w:firstLineChars="200" w:firstLine="440"/>
              <w:rPr>
                <w:sz w:val="22"/>
              </w:rPr>
            </w:pPr>
            <w:r w:rsidRPr="00481907">
              <w:rPr>
                <w:rFonts w:hint="eastAsia"/>
                <w:sz w:val="22"/>
              </w:rPr>
              <w:t>1</w:t>
            </w:r>
            <w:r w:rsidRPr="00481907">
              <w:rPr>
                <w:rFonts w:hint="eastAsia"/>
                <w:sz w:val="22"/>
              </w:rPr>
              <w:t>、本办法没有列明的因素和标准不得作为评标的依据。</w:t>
            </w:r>
          </w:p>
          <w:p w:rsidR="008E1FA8" w:rsidRPr="00481907" w:rsidRDefault="008E1FA8" w:rsidP="005B07CB">
            <w:pPr>
              <w:spacing w:line="276" w:lineRule="auto"/>
              <w:ind w:firstLineChars="200" w:firstLine="440"/>
              <w:rPr>
                <w:sz w:val="22"/>
              </w:rPr>
            </w:pPr>
            <w:r w:rsidRPr="00481907">
              <w:rPr>
                <w:rFonts w:hint="eastAsia"/>
                <w:sz w:val="22"/>
              </w:rPr>
              <w:t>2</w:t>
            </w:r>
            <w:r w:rsidRPr="00481907">
              <w:rPr>
                <w:sz w:val="22"/>
              </w:rPr>
              <w:t>、各评分因素（</w:t>
            </w:r>
            <w:r w:rsidRPr="00481907">
              <w:rPr>
                <w:rFonts w:hint="eastAsia"/>
                <w:sz w:val="22"/>
              </w:rPr>
              <w:t>评标价、获奖和信用评价评分项除外</w:t>
            </w:r>
            <w:r w:rsidRPr="00481907">
              <w:rPr>
                <w:sz w:val="22"/>
              </w:rPr>
              <w:t>）得分一般不低于其权重分值的</w:t>
            </w:r>
            <w:r w:rsidRPr="00481907">
              <w:rPr>
                <w:sz w:val="22"/>
              </w:rPr>
              <w:t>60%</w:t>
            </w:r>
            <w:r w:rsidRPr="00481907">
              <w:rPr>
                <w:sz w:val="22"/>
              </w:rPr>
              <w:t>，且各评分因素得分应以评标委员会各成员的打分平均值确定，评标委员会成员总数为七人以上时，该平均值以去掉一个最高分和一个最低分后计算。评标委员会成员对某一项评分因素的评分低于权重分值</w:t>
            </w:r>
            <w:r w:rsidRPr="00481907">
              <w:rPr>
                <w:sz w:val="22"/>
              </w:rPr>
              <w:t>60%</w:t>
            </w:r>
            <w:r w:rsidRPr="00481907">
              <w:rPr>
                <w:sz w:val="22"/>
              </w:rPr>
              <w:t>的，应在评标报告中</w:t>
            </w:r>
            <w:proofErr w:type="gramStart"/>
            <w:r w:rsidRPr="00481907">
              <w:rPr>
                <w:sz w:val="22"/>
              </w:rPr>
              <w:t>作出</w:t>
            </w:r>
            <w:proofErr w:type="gramEnd"/>
            <w:r w:rsidRPr="00481907">
              <w:rPr>
                <w:sz w:val="22"/>
              </w:rPr>
              <w:t>说明。</w:t>
            </w:r>
          </w:p>
          <w:p w:rsidR="008E1FA8" w:rsidRPr="00481907" w:rsidRDefault="008E1FA8" w:rsidP="005B07CB">
            <w:pPr>
              <w:spacing w:line="276" w:lineRule="auto"/>
              <w:ind w:firstLineChars="200" w:firstLine="440"/>
              <w:rPr>
                <w:rFonts w:hint="eastAsia"/>
                <w:sz w:val="22"/>
              </w:rPr>
            </w:pPr>
            <w:r w:rsidRPr="00481907">
              <w:rPr>
                <w:rFonts w:hint="eastAsia"/>
                <w:sz w:val="22"/>
                <w:szCs w:val="21"/>
              </w:rPr>
              <w:t>3</w:t>
            </w:r>
            <w:r w:rsidRPr="00481907">
              <w:rPr>
                <w:sz w:val="22"/>
                <w:szCs w:val="21"/>
              </w:rPr>
              <w:t>、每个投标人最多可对</w:t>
            </w:r>
            <w:r w:rsidRPr="00481907">
              <w:rPr>
                <w:sz w:val="22"/>
                <w:szCs w:val="21"/>
                <w:u w:val="single"/>
              </w:rPr>
              <w:t xml:space="preserve">  </w:t>
            </w:r>
            <w:r w:rsidRPr="00481907">
              <w:rPr>
                <w:rFonts w:hint="eastAsia"/>
                <w:sz w:val="22"/>
                <w:szCs w:val="21"/>
                <w:u w:val="single"/>
              </w:rPr>
              <w:t>2</w:t>
            </w:r>
            <w:r w:rsidRPr="00481907">
              <w:rPr>
                <w:sz w:val="22"/>
                <w:szCs w:val="21"/>
                <w:u w:val="single"/>
              </w:rPr>
              <w:t xml:space="preserve"> </w:t>
            </w:r>
            <w:proofErr w:type="gramStart"/>
            <w:r w:rsidRPr="00481907">
              <w:rPr>
                <w:sz w:val="22"/>
                <w:szCs w:val="21"/>
              </w:rPr>
              <w:t>个</w:t>
            </w:r>
            <w:proofErr w:type="gramEnd"/>
            <w:r w:rsidRPr="00481907">
              <w:rPr>
                <w:sz w:val="22"/>
                <w:szCs w:val="21"/>
              </w:rPr>
              <w:t>标段投标，每个投标人允许中</w:t>
            </w:r>
            <w:r w:rsidRPr="00481907">
              <w:rPr>
                <w:sz w:val="22"/>
                <w:szCs w:val="21"/>
                <w:u w:val="single"/>
              </w:rPr>
              <w:t xml:space="preserve">  </w:t>
            </w:r>
            <w:r w:rsidRPr="00481907">
              <w:rPr>
                <w:rFonts w:hint="eastAsia"/>
                <w:sz w:val="22"/>
                <w:szCs w:val="21"/>
                <w:u w:val="single"/>
              </w:rPr>
              <w:t>1</w:t>
            </w:r>
            <w:r w:rsidRPr="00481907">
              <w:rPr>
                <w:sz w:val="22"/>
                <w:szCs w:val="21"/>
                <w:u w:val="single"/>
              </w:rPr>
              <w:t xml:space="preserve"> </w:t>
            </w:r>
            <w:proofErr w:type="gramStart"/>
            <w:r w:rsidRPr="00481907">
              <w:rPr>
                <w:sz w:val="22"/>
                <w:szCs w:val="21"/>
              </w:rPr>
              <w:t>个</w:t>
            </w:r>
            <w:proofErr w:type="gramEnd"/>
            <w:r w:rsidRPr="00481907">
              <w:rPr>
                <w:sz w:val="22"/>
                <w:szCs w:val="21"/>
              </w:rPr>
              <w:t>标</w:t>
            </w:r>
            <w:r w:rsidRPr="00481907">
              <w:rPr>
                <w:rFonts w:hint="eastAsia"/>
                <w:sz w:val="22"/>
                <w:szCs w:val="21"/>
              </w:rPr>
              <w:t>，若某一投标人在</w:t>
            </w:r>
            <w:r>
              <w:rPr>
                <w:rFonts w:hint="eastAsia"/>
                <w:sz w:val="22"/>
                <w:szCs w:val="21"/>
              </w:rPr>
              <w:t>两</w:t>
            </w:r>
            <w:r w:rsidRPr="00481907">
              <w:rPr>
                <w:rFonts w:hint="eastAsia"/>
                <w:sz w:val="22"/>
                <w:szCs w:val="21"/>
              </w:rPr>
              <w:t>个标段均排名第一，由评标委员会按投标组合价最低原则推荐中标候选人</w:t>
            </w:r>
            <w:r w:rsidRPr="00481907">
              <w:rPr>
                <w:sz w:val="22"/>
                <w:szCs w:val="21"/>
              </w:rPr>
              <w:t>。</w:t>
            </w:r>
          </w:p>
          <w:p w:rsidR="008E1FA8" w:rsidRPr="00481907" w:rsidRDefault="008E1FA8" w:rsidP="005B07CB">
            <w:pPr>
              <w:spacing w:line="276" w:lineRule="auto"/>
              <w:ind w:firstLineChars="200" w:firstLine="442"/>
              <w:rPr>
                <w:rFonts w:hint="eastAsia"/>
                <w:b/>
                <w:sz w:val="22"/>
              </w:rPr>
            </w:pPr>
            <w:r w:rsidRPr="00481907">
              <w:rPr>
                <w:rFonts w:hint="eastAsia"/>
                <w:b/>
                <w:sz w:val="22"/>
              </w:rPr>
              <w:t>（</w:t>
            </w:r>
            <w:r w:rsidRPr="00481907">
              <w:rPr>
                <w:rFonts w:hint="eastAsia"/>
                <w:b/>
                <w:sz w:val="22"/>
              </w:rPr>
              <w:t>1</w:t>
            </w:r>
            <w:r w:rsidRPr="00481907">
              <w:rPr>
                <w:rFonts w:hint="eastAsia"/>
                <w:b/>
                <w:sz w:val="22"/>
              </w:rPr>
              <w:t>）首先确定各标段的第一中标候选人。</w:t>
            </w:r>
          </w:p>
          <w:p w:rsidR="008E1FA8" w:rsidRPr="00481907" w:rsidRDefault="008E1FA8" w:rsidP="005B07CB">
            <w:pPr>
              <w:spacing w:line="276" w:lineRule="auto"/>
              <w:ind w:firstLineChars="200" w:firstLine="442"/>
              <w:rPr>
                <w:rFonts w:hint="eastAsia"/>
                <w:b/>
                <w:sz w:val="22"/>
              </w:rPr>
            </w:pPr>
            <w:r w:rsidRPr="00481907">
              <w:rPr>
                <w:rFonts w:hint="eastAsia"/>
                <w:b/>
                <w:sz w:val="22"/>
              </w:rPr>
              <w:t>（</w:t>
            </w:r>
            <w:r w:rsidRPr="00481907">
              <w:rPr>
                <w:rFonts w:hint="eastAsia"/>
                <w:b/>
                <w:sz w:val="22"/>
              </w:rPr>
              <w:t>2</w:t>
            </w:r>
            <w:r w:rsidRPr="00481907">
              <w:rPr>
                <w:rFonts w:hint="eastAsia"/>
                <w:b/>
                <w:sz w:val="22"/>
              </w:rPr>
              <w:t>）若某一投标人在两个标段均排名第一，由评标委员会按投标组合价最低原则推荐第一中标候选人，先将</w:t>
            </w:r>
            <w:r w:rsidRPr="00481907">
              <w:rPr>
                <w:rFonts w:hint="eastAsia"/>
                <w:b/>
                <w:sz w:val="22"/>
              </w:rPr>
              <w:t>X</w:t>
            </w:r>
            <w:r w:rsidRPr="00481907">
              <w:rPr>
                <w:rFonts w:hint="eastAsia"/>
                <w:b/>
                <w:sz w:val="22"/>
              </w:rPr>
              <w:t>标段（标段排序在前的标段，下同）排名第一的投标人与</w:t>
            </w:r>
            <w:r w:rsidRPr="00481907">
              <w:rPr>
                <w:rFonts w:hint="eastAsia"/>
                <w:b/>
                <w:sz w:val="22"/>
              </w:rPr>
              <w:t>Y</w:t>
            </w:r>
            <w:r w:rsidRPr="00481907">
              <w:rPr>
                <w:rFonts w:hint="eastAsia"/>
                <w:b/>
                <w:sz w:val="22"/>
              </w:rPr>
              <w:t>标段（标段排序在后的标段，下同）排名第二的投标人的投标价相加，再将</w:t>
            </w:r>
            <w:r w:rsidRPr="00481907">
              <w:rPr>
                <w:rFonts w:hint="eastAsia"/>
                <w:b/>
                <w:sz w:val="22"/>
              </w:rPr>
              <w:t>Y</w:t>
            </w:r>
            <w:r w:rsidRPr="00481907">
              <w:rPr>
                <w:rFonts w:hint="eastAsia"/>
                <w:b/>
                <w:sz w:val="22"/>
              </w:rPr>
              <w:t>标段排名第一的投标人与</w:t>
            </w:r>
            <w:r w:rsidRPr="00481907">
              <w:rPr>
                <w:rFonts w:hint="eastAsia"/>
                <w:b/>
                <w:sz w:val="22"/>
              </w:rPr>
              <w:t>X</w:t>
            </w:r>
            <w:r w:rsidRPr="00481907">
              <w:rPr>
                <w:rFonts w:hint="eastAsia"/>
                <w:b/>
                <w:sz w:val="22"/>
              </w:rPr>
              <w:t>标段排名第二的投标人的投标价相加，比较以上两个和的大小，较低的组合中的投标人分别推荐为所在标段的第一中标候选人；若两个和相等，在两个标段均排名第一的投标人，优先在其投标价高的标段中由评委会推荐为第一中标候选人。在任一标段中已被推荐为第一中标候选人的，在其他标段均不再被推荐为中标候选人。</w:t>
            </w:r>
          </w:p>
          <w:p w:rsidR="008E1FA8" w:rsidRPr="00481907" w:rsidRDefault="008E1FA8" w:rsidP="005B07CB">
            <w:pPr>
              <w:spacing w:line="276" w:lineRule="auto"/>
              <w:ind w:firstLineChars="200" w:firstLine="442"/>
              <w:rPr>
                <w:b/>
                <w:sz w:val="22"/>
              </w:rPr>
            </w:pPr>
            <w:r w:rsidRPr="00481907">
              <w:rPr>
                <w:rFonts w:hint="eastAsia"/>
                <w:b/>
                <w:sz w:val="22"/>
              </w:rPr>
              <w:t>（</w:t>
            </w:r>
            <w:r w:rsidRPr="00481907">
              <w:rPr>
                <w:rFonts w:hint="eastAsia"/>
                <w:b/>
                <w:sz w:val="22"/>
              </w:rPr>
              <w:t>3</w:t>
            </w:r>
            <w:r w:rsidRPr="00481907">
              <w:rPr>
                <w:rFonts w:hint="eastAsia"/>
                <w:b/>
                <w:sz w:val="22"/>
              </w:rPr>
              <w:t>）在确定第一中标候选人后，各标段再按照投标人投标报价由低到高的</w:t>
            </w:r>
            <w:proofErr w:type="gramStart"/>
            <w:r w:rsidRPr="00481907">
              <w:rPr>
                <w:rFonts w:hint="eastAsia"/>
                <w:b/>
                <w:sz w:val="22"/>
              </w:rPr>
              <w:t>的</w:t>
            </w:r>
            <w:proofErr w:type="gramEnd"/>
            <w:r w:rsidRPr="00481907">
              <w:rPr>
                <w:rFonts w:hint="eastAsia"/>
                <w:b/>
                <w:sz w:val="22"/>
              </w:rPr>
              <w:t>顺序来推荐第二和第三中标候选人。</w:t>
            </w:r>
          </w:p>
          <w:p w:rsidR="008E1FA8" w:rsidRPr="00481907" w:rsidRDefault="008E1FA8" w:rsidP="005B07CB">
            <w:pPr>
              <w:spacing w:line="276" w:lineRule="auto"/>
              <w:ind w:firstLineChars="200" w:firstLine="442"/>
              <w:rPr>
                <w:b/>
                <w:sz w:val="22"/>
              </w:rPr>
            </w:pPr>
            <w:r w:rsidRPr="00481907">
              <w:rPr>
                <w:rFonts w:hint="eastAsia"/>
                <w:b/>
                <w:sz w:val="22"/>
              </w:rPr>
              <w:t>（</w:t>
            </w:r>
            <w:r w:rsidRPr="00481907">
              <w:rPr>
                <w:rFonts w:hint="eastAsia"/>
                <w:b/>
                <w:sz w:val="22"/>
              </w:rPr>
              <w:t>4</w:t>
            </w:r>
            <w:r w:rsidRPr="00481907">
              <w:rPr>
                <w:rFonts w:hint="eastAsia"/>
                <w:b/>
                <w:sz w:val="22"/>
              </w:rPr>
              <w:t>）若两个标段的第二或第三中标候选人为同一投标人时，再按照投标组合价最低的原则推荐第二或第三中标候选人。</w:t>
            </w:r>
          </w:p>
          <w:p w:rsidR="008E1FA8" w:rsidRPr="00481907" w:rsidRDefault="008E1FA8" w:rsidP="005B07CB">
            <w:pPr>
              <w:spacing w:line="276" w:lineRule="auto"/>
              <w:ind w:firstLineChars="200" w:firstLine="440"/>
            </w:pPr>
            <w:r w:rsidRPr="00481907">
              <w:rPr>
                <w:rFonts w:hint="eastAsia"/>
                <w:sz w:val="22"/>
                <w:szCs w:val="21"/>
              </w:rPr>
              <w:t>4</w:t>
            </w:r>
            <w:r w:rsidRPr="00481907">
              <w:rPr>
                <w:rFonts w:hint="eastAsia"/>
                <w:sz w:val="22"/>
                <w:szCs w:val="21"/>
              </w:rPr>
              <w:t>、</w:t>
            </w:r>
            <w:r w:rsidRPr="00481907">
              <w:rPr>
                <w:rFonts w:ascii="宋体" w:hAnsi="宋体" w:hint="eastAsia"/>
                <w:sz w:val="22"/>
              </w:rPr>
              <w:t>如投标人的评标价低于最高投标限价的</w:t>
            </w:r>
            <w:r w:rsidRPr="00481907">
              <w:rPr>
                <w:rFonts w:ascii="宋体" w:hAnsi="宋体" w:hint="eastAsia"/>
                <w:sz w:val="22"/>
                <w:u w:val="single"/>
              </w:rPr>
              <w:t>80</w:t>
            </w:r>
            <w:r w:rsidRPr="00481907">
              <w:rPr>
                <w:rFonts w:ascii="宋体" w:hAnsi="宋体" w:hint="eastAsia"/>
                <w:sz w:val="22"/>
              </w:rPr>
              <w:t>%和评标价平均值（Bi）的</w:t>
            </w:r>
            <w:r w:rsidRPr="00481907">
              <w:rPr>
                <w:rFonts w:ascii="宋体" w:hAnsi="宋体" w:hint="eastAsia"/>
                <w:sz w:val="22"/>
                <w:u w:val="single"/>
              </w:rPr>
              <w:t>85</w:t>
            </w:r>
            <w:r w:rsidRPr="00481907">
              <w:rPr>
                <w:rFonts w:ascii="宋体" w:hAnsi="宋体" w:hint="eastAsia"/>
                <w:sz w:val="22"/>
              </w:rPr>
              <w:t>%时，</w:t>
            </w:r>
            <w:r w:rsidRPr="00481907">
              <w:rPr>
                <w:rFonts w:hint="eastAsia"/>
                <w:sz w:val="22"/>
                <w:szCs w:val="21"/>
              </w:rPr>
              <w:t>评标委员会</w:t>
            </w:r>
            <w:r w:rsidRPr="00481907">
              <w:rPr>
                <w:sz w:val="22"/>
                <w:szCs w:val="21"/>
              </w:rPr>
              <w:t>应要求该投标人</w:t>
            </w:r>
            <w:proofErr w:type="gramStart"/>
            <w:r w:rsidRPr="00481907">
              <w:rPr>
                <w:sz w:val="22"/>
                <w:szCs w:val="21"/>
              </w:rPr>
              <w:t>作出</w:t>
            </w:r>
            <w:proofErr w:type="gramEnd"/>
            <w:r w:rsidRPr="00481907">
              <w:rPr>
                <w:sz w:val="22"/>
                <w:szCs w:val="21"/>
              </w:rPr>
              <w:t>书面说明并提供相应的证明材料。投标人不能合理说明或者不能提供相应证明材料的，评标委员会应认定该投标人以低于成本报价竞标，并否决其投标。</w:t>
            </w:r>
          </w:p>
        </w:tc>
      </w:tr>
    </w:tbl>
    <w:p w:rsidR="008E1FA8" w:rsidRPr="00481907" w:rsidRDefault="008E1FA8" w:rsidP="008E1FA8">
      <w:pPr>
        <w:snapToGrid w:val="0"/>
        <w:spacing w:line="360" w:lineRule="auto"/>
        <w:jc w:val="left"/>
        <w:rPr>
          <w:rFonts w:eastAsia="黑体"/>
          <w:sz w:val="28"/>
        </w:rPr>
      </w:pPr>
    </w:p>
    <w:p w:rsidR="008E1FA8" w:rsidRPr="00481907" w:rsidRDefault="008E1FA8" w:rsidP="008E1FA8">
      <w:pPr>
        <w:snapToGrid w:val="0"/>
        <w:spacing w:line="360" w:lineRule="auto"/>
        <w:jc w:val="left"/>
        <w:rPr>
          <w:rFonts w:eastAsia="黑体"/>
          <w:sz w:val="28"/>
        </w:rPr>
      </w:pPr>
      <w:r w:rsidRPr="00481907">
        <w:rPr>
          <w:rFonts w:eastAsia="黑体"/>
          <w:sz w:val="28"/>
        </w:rPr>
        <w:br w:type="page"/>
      </w:r>
      <w:r w:rsidRPr="00481907">
        <w:rPr>
          <w:rFonts w:eastAsia="黑体"/>
          <w:sz w:val="28"/>
        </w:rPr>
        <w:lastRenderedPageBreak/>
        <w:t xml:space="preserve">1. </w:t>
      </w:r>
      <w:r w:rsidRPr="00481907">
        <w:rPr>
          <w:rFonts w:eastAsia="黑体"/>
          <w:sz w:val="28"/>
        </w:rPr>
        <w:t>评标方法</w:t>
      </w:r>
    </w:p>
    <w:p w:rsidR="008E1FA8" w:rsidRPr="00481907" w:rsidRDefault="008E1FA8" w:rsidP="008E1FA8">
      <w:pPr>
        <w:spacing w:line="400" w:lineRule="exact"/>
        <w:ind w:firstLineChars="200" w:firstLine="440"/>
        <w:rPr>
          <w:sz w:val="22"/>
          <w:szCs w:val="22"/>
        </w:rPr>
      </w:pPr>
      <w:r w:rsidRPr="00481907">
        <w:rPr>
          <w:sz w:val="22"/>
          <w:szCs w:val="22"/>
        </w:rPr>
        <w:t>本次评标采用技术评分最低标价法。评标委员会对满足招标文件实质性要求的投标文件的施工组织设计、主要人员、</w:t>
      </w:r>
      <w:r w:rsidRPr="00481907">
        <w:rPr>
          <w:sz w:val="22"/>
          <w:szCs w:val="21"/>
        </w:rPr>
        <w:t>材料和设备</w:t>
      </w:r>
      <w:r w:rsidRPr="00481907">
        <w:rPr>
          <w:sz w:val="22"/>
          <w:szCs w:val="22"/>
        </w:rPr>
        <w:t>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r w:rsidRPr="00481907">
        <w:rPr>
          <w:rFonts w:hint="eastAsia"/>
          <w:sz w:val="22"/>
          <w:szCs w:val="22"/>
        </w:rPr>
        <w:t>。</w:t>
      </w:r>
    </w:p>
    <w:p w:rsidR="008E1FA8" w:rsidRPr="00481907" w:rsidRDefault="008E1FA8" w:rsidP="008E1FA8">
      <w:pPr>
        <w:pStyle w:val="1"/>
        <w:spacing w:beforeLines="50" w:before="156" w:afterLines="50" w:after="156" w:line="400" w:lineRule="exact"/>
        <w:rPr>
          <w:rFonts w:eastAsia="黑体"/>
          <w:sz w:val="28"/>
        </w:rPr>
      </w:pPr>
      <w:r w:rsidRPr="00481907">
        <w:rPr>
          <w:rFonts w:eastAsia="黑体"/>
          <w:sz w:val="28"/>
        </w:rPr>
        <w:t xml:space="preserve">2. </w:t>
      </w:r>
      <w:r w:rsidRPr="00481907">
        <w:rPr>
          <w:rFonts w:eastAsia="黑体"/>
          <w:sz w:val="28"/>
        </w:rPr>
        <w:t>评审标准</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2.1 </w:t>
      </w:r>
      <w:r w:rsidRPr="00481907">
        <w:rPr>
          <w:rFonts w:eastAsia="黑体"/>
          <w:sz w:val="24"/>
        </w:rPr>
        <w:t>初步评审标准</w:t>
      </w:r>
    </w:p>
    <w:p w:rsidR="008E1FA8" w:rsidRPr="00481907" w:rsidRDefault="008E1FA8" w:rsidP="008E1FA8">
      <w:pPr>
        <w:spacing w:line="400" w:lineRule="exact"/>
        <w:ind w:firstLineChars="200" w:firstLine="440"/>
        <w:rPr>
          <w:rFonts w:eastAsia="华文隶书"/>
          <w:sz w:val="22"/>
          <w:szCs w:val="22"/>
        </w:rPr>
      </w:pPr>
      <w:r w:rsidRPr="00481907">
        <w:rPr>
          <w:rFonts w:eastAsia="华文隶书"/>
          <w:sz w:val="22"/>
          <w:szCs w:val="22"/>
        </w:rPr>
        <w:t xml:space="preserve">2.1.1 </w:t>
      </w:r>
      <w:r w:rsidRPr="00481907">
        <w:rPr>
          <w:sz w:val="22"/>
          <w:szCs w:val="22"/>
        </w:rPr>
        <w:t>形式评审标准：见评标办法前附表。</w:t>
      </w:r>
    </w:p>
    <w:p w:rsidR="008E1FA8" w:rsidRPr="00481907" w:rsidRDefault="008E1FA8" w:rsidP="008E1FA8">
      <w:pPr>
        <w:spacing w:line="400" w:lineRule="exact"/>
        <w:ind w:firstLineChars="200" w:firstLine="440"/>
        <w:rPr>
          <w:rFonts w:eastAsia="华文隶书"/>
          <w:sz w:val="22"/>
          <w:szCs w:val="22"/>
        </w:rPr>
      </w:pPr>
      <w:r w:rsidRPr="00481907">
        <w:rPr>
          <w:rFonts w:eastAsia="华文隶书"/>
          <w:sz w:val="22"/>
          <w:szCs w:val="22"/>
        </w:rPr>
        <w:t xml:space="preserve">2.1.2 </w:t>
      </w:r>
      <w:r w:rsidRPr="00481907">
        <w:rPr>
          <w:sz w:val="22"/>
          <w:szCs w:val="22"/>
        </w:rPr>
        <w:t>资格评审标准：见评标办法前附表。</w:t>
      </w:r>
    </w:p>
    <w:p w:rsidR="008E1FA8" w:rsidRPr="00481907" w:rsidRDefault="008E1FA8" w:rsidP="008E1FA8">
      <w:pPr>
        <w:spacing w:line="400" w:lineRule="exact"/>
        <w:ind w:firstLineChars="200" w:firstLine="440"/>
        <w:rPr>
          <w:rFonts w:eastAsia="华文隶书"/>
          <w:sz w:val="22"/>
          <w:szCs w:val="22"/>
        </w:rPr>
      </w:pPr>
      <w:r w:rsidRPr="00481907">
        <w:rPr>
          <w:rFonts w:eastAsia="华文隶书"/>
          <w:sz w:val="22"/>
          <w:szCs w:val="22"/>
        </w:rPr>
        <w:t xml:space="preserve">2.1.2 </w:t>
      </w:r>
      <w:r w:rsidRPr="00481907">
        <w:rPr>
          <w:sz w:val="22"/>
          <w:szCs w:val="22"/>
        </w:rPr>
        <w:t>资格评审标准：</w:t>
      </w:r>
      <w:proofErr w:type="gramStart"/>
      <w:r w:rsidRPr="00481907">
        <w:rPr>
          <w:sz w:val="22"/>
          <w:szCs w:val="22"/>
        </w:rPr>
        <w:t>见资格</w:t>
      </w:r>
      <w:proofErr w:type="gramEnd"/>
      <w:r w:rsidRPr="00481907">
        <w:rPr>
          <w:sz w:val="22"/>
          <w:szCs w:val="22"/>
        </w:rPr>
        <w:t>预审文件第</w:t>
      </w:r>
      <w:r w:rsidRPr="00481907">
        <w:rPr>
          <w:rFonts w:ascii="宋体" w:hAnsi="宋体" w:cs="宋体" w:hint="eastAsia"/>
          <w:sz w:val="22"/>
          <w:szCs w:val="22"/>
        </w:rPr>
        <w:t>三章“资格审查办法”详细审查标</w:t>
      </w:r>
      <w:r w:rsidRPr="00481907">
        <w:rPr>
          <w:sz w:val="22"/>
          <w:szCs w:val="22"/>
        </w:rPr>
        <w:t>准（适用于已进行资格预审的）</w:t>
      </w:r>
    </w:p>
    <w:p w:rsidR="008E1FA8" w:rsidRPr="00481907" w:rsidRDefault="008E1FA8" w:rsidP="008E1FA8">
      <w:pPr>
        <w:spacing w:line="400" w:lineRule="exact"/>
        <w:ind w:firstLineChars="200" w:firstLine="440"/>
        <w:rPr>
          <w:rFonts w:eastAsia="华文隶书"/>
          <w:sz w:val="22"/>
          <w:szCs w:val="22"/>
        </w:rPr>
      </w:pPr>
      <w:r w:rsidRPr="00481907">
        <w:rPr>
          <w:rFonts w:eastAsia="华文隶书"/>
          <w:sz w:val="22"/>
          <w:szCs w:val="22"/>
        </w:rPr>
        <w:t xml:space="preserve">2.1.3 </w:t>
      </w:r>
      <w:r w:rsidRPr="00481907">
        <w:rPr>
          <w:sz w:val="22"/>
          <w:szCs w:val="22"/>
        </w:rPr>
        <w:t>响应性评审标准：见评标办法前附表。</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2.2 </w:t>
      </w:r>
      <w:r w:rsidRPr="00481907">
        <w:rPr>
          <w:rFonts w:eastAsia="黑体"/>
          <w:sz w:val="24"/>
        </w:rPr>
        <w:t>分值构成与评分标准</w:t>
      </w:r>
    </w:p>
    <w:p w:rsidR="008E1FA8" w:rsidRPr="00481907" w:rsidRDefault="008E1FA8" w:rsidP="008E1FA8">
      <w:pPr>
        <w:spacing w:line="400" w:lineRule="exact"/>
        <w:ind w:firstLineChars="200" w:firstLine="482"/>
        <w:rPr>
          <w:b/>
          <w:bCs/>
          <w:sz w:val="24"/>
        </w:rPr>
      </w:pPr>
      <w:r w:rsidRPr="00481907">
        <w:rPr>
          <w:b/>
          <w:bCs/>
          <w:sz w:val="24"/>
        </w:rPr>
        <w:t xml:space="preserve">2.2.1 </w:t>
      </w:r>
      <w:r w:rsidRPr="00481907">
        <w:rPr>
          <w:b/>
          <w:bCs/>
          <w:sz w:val="24"/>
        </w:rPr>
        <w:t>第一个信封评分分值构成</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1</w:t>
      </w:r>
      <w:r w:rsidRPr="00481907">
        <w:rPr>
          <w:sz w:val="22"/>
          <w:szCs w:val="22"/>
        </w:rPr>
        <w:t>）施工组织设计：见评标办法前附表；</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2</w:t>
      </w:r>
      <w:r w:rsidRPr="00481907">
        <w:rPr>
          <w:sz w:val="22"/>
          <w:szCs w:val="22"/>
        </w:rPr>
        <w:t>）主要人员：见评标办法前附表；</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3</w:t>
      </w:r>
      <w:r w:rsidRPr="00481907">
        <w:rPr>
          <w:sz w:val="22"/>
          <w:szCs w:val="22"/>
        </w:rPr>
        <w:t>）其他评分因素：见评标办法前附表。</w:t>
      </w:r>
    </w:p>
    <w:p w:rsidR="008E1FA8" w:rsidRPr="00481907" w:rsidRDefault="008E1FA8" w:rsidP="008E1FA8">
      <w:pPr>
        <w:spacing w:line="400" w:lineRule="exact"/>
        <w:ind w:firstLineChars="200" w:firstLine="482"/>
        <w:rPr>
          <w:b/>
          <w:bCs/>
          <w:sz w:val="24"/>
        </w:rPr>
      </w:pPr>
      <w:r w:rsidRPr="00481907">
        <w:rPr>
          <w:b/>
          <w:bCs/>
          <w:sz w:val="24"/>
        </w:rPr>
        <w:t>2.2.2</w:t>
      </w:r>
      <w:r w:rsidRPr="00481907">
        <w:rPr>
          <w:rFonts w:hint="eastAsia"/>
          <w:b/>
          <w:bCs/>
          <w:sz w:val="24"/>
        </w:rPr>
        <w:t xml:space="preserve"> </w:t>
      </w:r>
      <w:r w:rsidRPr="00481907">
        <w:rPr>
          <w:b/>
          <w:bCs/>
          <w:sz w:val="24"/>
        </w:rPr>
        <w:t>第一个信封</w:t>
      </w:r>
      <w:proofErr w:type="gramStart"/>
      <w:r w:rsidRPr="00481907">
        <w:rPr>
          <w:b/>
          <w:bCs/>
          <w:sz w:val="24"/>
        </w:rPr>
        <w:t>评分评分</w:t>
      </w:r>
      <w:proofErr w:type="gramEnd"/>
      <w:r w:rsidRPr="00481907">
        <w:rPr>
          <w:b/>
          <w:bCs/>
          <w:sz w:val="24"/>
        </w:rPr>
        <w:t>标准</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1</w:t>
      </w:r>
      <w:r w:rsidRPr="00481907">
        <w:rPr>
          <w:sz w:val="22"/>
          <w:szCs w:val="22"/>
        </w:rPr>
        <w:t>）施工组织设计评分标准：见评标办法前附表；</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2</w:t>
      </w:r>
      <w:r w:rsidRPr="00481907">
        <w:rPr>
          <w:sz w:val="22"/>
          <w:szCs w:val="22"/>
        </w:rPr>
        <w:t>）主要人员评分标准：见评标办法前附表；</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3</w:t>
      </w:r>
      <w:r w:rsidRPr="00481907">
        <w:rPr>
          <w:sz w:val="22"/>
          <w:szCs w:val="22"/>
        </w:rPr>
        <w:t>）其他因素评分标准：见评标办法前附表。</w:t>
      </w:r>
    </w:p>
    <w:p w:rsidR="008E1FA8" w:rsidRPr="00481907" w:rsidRDefault="008E1FA8" w:rsidP="008E1FA8">
      <w:pPr>
        <w:spacing w:line="400" w:lineRule="exact"/>
        <w:ind w:firstLineChars="200" w:firstLine="482"/>
        <w:rPr>
          <w:b/>
          <w:bCs/>
          <w:sz w:val="24"/>
        </w:rPr>
      </w:pPr>
      <w:r w:rsidRPr="00481907">
        <w:rPr>
          <w:b/>
          <w:bCs/>
          <w:sz w:val="24"/>
        </w:rPr>
        <w:t xml:space="preserve">2.2.3 </w:t>
      </w:r>
      <w:r w:rsidRPr="00481907">
        <w:rPr>
          <w:b/>
          <w:bCs/>
          <w:sz w:val="24"/>
        </w:rPr>
        <w:t>第二个信封详细评审标准：见评标办法前附表。</w:t>
      </w:r>
    </w:p>
    <w:p w:rsidR="008E1FA8" w:rsidRPr="00481907" w:rsidRDefault="008E1FA8" w:rsidP="008E1FA8">
      <w:pPr>
        <w:pStyle w:val="1"/>
        <w:spacing w:beforeLines="50" w:before="156" w:afterLines="50" w:after="156" w:line="400" w:lineRule="exact"/>
        <w:rPr>
          <w:rFonts w:eastAsia="黑体"/>
          <w:sz w:val="28"/>
        </w:rPr>
      </w:pPr>
      <w:r w:rsidRPr="00481907">
        <w:rPr>
          <w:rFonts w:eastAsia="黑体"/>
          <w:sz w:val="28"/>
        </w:rPr>
        <w:t xml:space="preserve">3. </w:t>
      </w:r>
      <w:r w:rsidRPr="00481907">
        <w:rPr>
          <w:rFonts w:eastAsia="黑体"/>
          <w:sz w:val="28"/>
        </w:rPr>
        <w:t>评标程序</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3.1 </w:t>
      </w:r>
      <w:r w:rsidRPr="00481907">
        <w:rPr>
          <w:rFonts w:eastAsia="黑体"/>
          <w:sz w:val="24"/>
        </w:rPr>
        <w:t>第一个信封初步评审</w:t>
      </w:r>
    </w:p>
    <w:p w:rsidR="008E1FA8" w:rsidRPr="00481907" w:rsidRDefault="008E1FA8" w:rsidP="008E1FA8">
      <w:pPr>
        <w:spacing w:line="400" w:lineRule="exact"/>
        <w:ind w:firstLineChars="200" w:firstLine="440"/>
        <w:rPr>
          <w:sz w:val="22"/>
          <w:szCs w:val="22"/>
        </w:rPr>
      </w:pPr>
      <w:r w:rsidRPr="00481907">
        <w:rPr>
          <w:sz w:val="22"/>
          <w:szCs w:val="22"/>
        </w:rPr>
        <w:t xml:space="preserve">3.1.1 </w:t>
      </w:r>
      <w:r w:rsidRPr="00481907">
        <w:rPr>
          <w:sz w:val="22"/>
          <w:szCs w:val="22"/>
        </w:rPr>
        <w:t>评标委员会可以要求投标人提交第二章</w:t>
      </w:r>
      <w:r w:rsidRPr="00481907">
        <w:rPr>
          <w:sz w:val="22"/>
          <w:szCs w:val="22"/>
        </w:rPr>
        <w:t>“</w:t>
      </w:r>
      <w:r w:rsidRPr="00481907">
        <w:rPr>
          <w:sz w:val="22"/>
          <w:szCs w:val="22"/>
        </w:rPr>
        <w:t>投标人须知</w:t>
      </w:r>
      <w:r w:rsidRPr="00481907">
        <w:rPr>
          <w:sz w:val="22"/>
          <w:szCs w:val="22"/>
        </w:rPr>
        <w:t>”</w:t>
      </w:r>
      <w:r w:rsidRPr="00481907">
        <w:rPr>
          <w:sz w:val="22"/>
          <w:szCs w:val="22"/>
        </w:rPr>
        <w:t>第</w:t>
      </w:r>
      <w:r w:rsidRPr="00481907">
        <w:rPr>
          <w:sz w:val="22"/>
          <w:szCs w:val="22"/>
        </w:rPr>
        <w:t xml:space="preserve"> 3.5.1 </w:t>
      </w:r>
      <w:r w:rsidRPr="00481907">
        <w:rPr>
          <w:sz w:val="22"/>
          <w:szCs w:val="22"/>
        </w:rPr>
        <w:t>项至第</w:t>
      </w:r>
      <w:r w:rsidRPr="00481907">
        <w:rPr>
          <w:sz w:val="22"/>
          <w:szCs w:val="22"/>
        </w:rPr>
        <w:t xml:space="preserve"> 3.5.</w:t>
      </w:r>
      <w:r w:rsidRPr="00481907">
        <w:rPr>
          <w:rFonts w:hint="eastAsia"/>
          <w:sz w:val="22"/>
          <w:szCs w:val="22"/>
        </w:rPr>
        <w:t xml:space="preserve">5 </w:t>
      </w:r>
      <w:r w:rsidRPr="00481907">
        <w:rPr>
          <w:sz w:val="22"/>
          <w:szCs w:val="22"/>
        </w:rPr>
        <w:t>项规定的有关证明和证件的原件，以便核验。评标委员会依据本章第</w:t>
      </w:r>
      <w:r w:rsidRPr="00481907">
        <w:rPr>
          <w:sz w:val="22"/>
          <w:szCs w:val="22"/>
        </w:rPr>
        <w:t xml:space="preserve"> 2.1 </w:t>
      </w:r>
      <w:r w:rsidRPr="00481907">
        <w:rPr>
          <w:sz w:val="22"/>
          <w:szCs w:val="22"/>
        </w:rPr>
        <w:t>款规定的标准对投标文件第一个信封（商务及技术文件）进行初步评审。有一项不符合评审标准的，评标委员会应否决其投标。（适用于未进行资格预审的）</w:t>
      </w:r>
    </w:p>
    <w:p w:rsidR="008E1FA8" w:rsidRPr="00481907" w:rsidRDefault="008E1FA8" w:rsidP="008E1FA8">
      <w:pPr>
        <w:spacing w:line="400" w:lineRule="exact"/>
        <w:ind w:firstLineChars="200" w:firstLine="440"/>
        <w:rPr>
          <w:sz w:val="24"/>
        </w:rPr>
      </w:pPr>
      <w:r w:rsidRPr="00481907">
        <w:rPr>
          <w:sz w:val="22"/>
          <w:szCs w:val="22"/>
        </w:rPr>
        <w:t xml:space="preserve">3.1.1 </w:t>
      </w:r>
      <w:r w:rsidRPr="00481907">
        <w:rPr>
          <w:sz w:val="22"/>
          <w:szCs w:val="22"/>
        </w:rPr>
        <w:t>评标委员会依据本章第</w:t>
      </w:r>
      <w:r w:rsidRPr="00481907">
        <w:rPr>
          <w:sz w:val="22"/>
          <w:szCs w:val="22"/>
        </w:rPr>
        <w:t xml:space="preserve"> 2.1.1 </w:t>
      </w:r>
      <w:r w:rsidRPr="00481907">
        <w:rPr>
          <w:sz w:val="22"/>
          <w:szCs w:val="22"/>
        </w:rPr>
        <w:t>项、第</w:t>
      </w:r>
      <w:r w:rsidRPr="00481907">
        <w:rPr>
          <w:sz w:val="22"/>
          <w:szCs w:val="22"/>
        </w:rPr>
        <w:t xml:space="preserve"> 2.1.3 </w:t>
      </w:r>
      <w:r w:rsidRPr="00481907">
        <w:rPr>
          <w:sz w:val="22"/>
          <w:szCs w:val="22"/>
        </w:rPr>
        <w:t>项规定的评审标准对投标文件第</w:t>
      </w:r>
      <w:r w:rsidRPr="00481907">
        <w:rPr>
          <w:sz w:val="22"/>
          <w:szCs w:val="22"/>
        </w:rPr>
        <w:lastRenderedPageBreak/>
        <w:t>一个信封（商务及技术文件）进行初步评审。有一项不符合评审标准的，评标委员会应否决其投标。当投标人资格预审申请文件的内容发生重大变化时，评标委员会依据本章第</w:t>
      </w:r>
      <w:r w:rsidRPr="00481907">
        <w:rPr>
          <w:sz w:val="22"/>
          <w:szCs w:val="22"/>
        </w:rPr>
        <w:t xml:space="preserve"> 2.1.2 </w:t>
      </w:r>
      <w:r w:rsidRPr="00481907">
        <w:rPr>
          <w:sz w:val="22"/>
          <w:szCs w:val="22"/>
        </w:rPr>
        <w:t>项规定的标准对其更新资料进行评审。（适用于已进行资格预审的）</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3.2 </w:t>
      </w:r>
      <w:r w:rsidRPr="00481907">
        <w:rPr>
          <w:rFonts w:eastAsia="黑体"/>
          <w:sz w:val="24"/>
        </w:rPr>
        <w:t>第一个信封详细评审</w:t>
      </w:r>
    </w:p>
    <w:p w:rsidR="008E1FA8" w:rsidRPr="00481907" w:rsidRDefault="008E1FA8" w:rsidP="008E1FA8">
      <w:pPr>
        <w:spacing w:line="400" w:lineRule="exact"/>
        <w:ind w:firstLineChars="200" w:firstLine="440"/>
        <w:rPr>
          <w:sz w:val="22"/>
          <w:szCs w:val="22"/>
        </w:rPr>
      </w:pPr>
      <w:r w:rsidRPr="00481907">
        <w:rPr>
          <w:sz w:val="22"/>
          <w:szCs w:val="22"/>
        </w:rPr>
        <w:t xml:space="preserve">3.2.1 </w:t>
      </w:r>
      <w:r w:rsidRPr="00481907">
        <w:rPr>
          <w:sz w:val="22"/>
          <w:szCs w:val="22"/>
        </w:rPr>
        <w:t>评标委员会按本章第</w:t>
      </w:r>
      <w:r w:rsidRPr="00481907">
        <w:rPr>
          <w:sz w:val="22"/>
          <w:szCs w:val="22"/>
        </w:rPr>
        <w:t xml:space="preserve"> 2.2 </w:t>
      </w:r>
      <w:r w:rsidRPr="00481907">
        <w:rPr>
          <w:sz w:val="22"/>
          <w:szCs w:val="22"/>
        </w:rPr>
        <w:t>款规定的量化因素和分值进行打分，并计算出各投标人的商务和技术得分。</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1</w:t>
      </w:r>
      <w:r w:rsidRPr="00481907">
        <w:rPr>
          <w:sz w:val="22"/>
          <w:szCs w:val="22"/>
        </w:rPr>
        <w:t>）按本章第</w:t>
      </w:r>
      <w:r w:rsidRPr="00481907">
        <w:rPr>
          <w:sz w:val="22"/>
          <w:szCs w:val="22"/>
        </w:rPr>
        <w:t xml:space="preserve"> 2.2.2 </w:t>
      </w:r>
      <w:r w:rsidRPr="00481907">
        <w:rPr>
          <w:sz w:val="22"/>
          <w:szCs w:val="22"/>
        </w:rPr>
        <w:t>项（</w:t>
      </w:r>
      <w:r w:rsidRPr="00481907">
        <w:rPr>
          <w:sz w:val="22"/>
          <w:szCs w:val="22"/>
        </w:rPr>
        <w:t>1</w:t>
      </w:r>
      <w:r w:rsidRPr="00481907">
        <w:rPr>
          <w:sz w:val="22"/>
          <w:szCs w:val="22"/>
        </w:rPr>
        <w:t>）目规定的评审因素和分值对施工组织设计部分计算出得分</w:t>
      </w:r>
      <w:r w:rsidRPr="00481907">
        <w:rPr>
          <w:sz w:val="22"/>
          <w:szCs w:val="22"/>
        </w:rPr>
        <w:t>A</w:t>
      </w:r>
      <w:r w:rsidRPr="00481907">
        <w:rPr>
          <w:sz w:val="22"/>
          <w:szCs w:val="22"/>
        </w:rPr>
        <w:t>；</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2</w:t>
      </w:r>
      <w:r w:rsidRPr="00481907">
        <w:rPr>
          <w:sz w:val="22"/>
          <w:szCs w:val="22"/>
        </w:rPr>
        <w:t>）按本章第</w:t>
      </w:r>
      <w:r w:rsidRPr="00481907">
        <w:rPr>
          <w:sz w:val="22"/>
          <w:szCs w:val="22"/>
        </w:rPr>
        <w:t xml:space="preserve"> 2.2.2 </w:t>
      </w:r>
      <w:r w:rsidRPr="00481907">
        <w:rPr>
          <w:sz w:val="22"/>
          <w:szCs w:val="22"/>
        </w:rPr>
        <w:t>项（</w:t>
      </w:r>
      <w:r w:rsidRPr="00481907">
        <w:rPr>
          <w:sz w:val="22"/>
          <w:szCs w:val="22"/>
        </w:rPr>
        <w:t>2</w:t>
      </w:r>
      <w:r w:rsidRPr="00481907">
        <w:rPr>
          <w:sz w:val="22"/>
          <w:szCs w:val="22"/>
        </w:rPr>
        <w:t>）目规定的评审因素和分值对主要人员部分计算出得分</w:t>
      </w:r>
      <w:r w:rsidRPr="00481907">
        <w:rPr>
          <w:sz w:val="22"/>
          <w:szCs w:val="22"/>
        </w:rPr>
        <w:t>B</w:t>
      </w:r>
      <w:r w:rsidRPr="00481907">
        <w:rPr>
          <w:sz w:val="22"/>
          <w:szCs w:val="22"/>
        </w:rPr>
        <w:t>；</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3</w:t>
      </w:r>
      <w:r w:rsidRPr="00481907">
        <w:rPr>
          <w:sz w:val="22"/>
          <w:szCs w:val="22"/>
        </w:rPr>
        <w:t>）按本章第</w:t>
      </w:r>
      <w:r w:rsidRPr="00481907">
        <w:rPr>
          <w:rFonts w:hint="eastAsia"/>
          <w:sz w:val="22"/>
          <w:szCs w:val="22"/>
        </w:rPr>
        <w:t xml:space="preserve"> </w:t>
      </w:r>
      <w:r w:rsidRPr="00481907">
        <w:rPr>
          <w:sz w:val="22"/>
          <w:szCs w:val="22"/>
        </w:rPr>
        <w:t xml:space="preserve">2.2.2 </w:t>
      </w:r>
      <w:r w:rsidRPr="00481907">
        <w:rPr>
          <w:sz w:val="22"/>
          <w:szCs w:val="22"/>
        </w:rPr>
        <w:t>项（</w:t>
      </w:r>
      <w:r w:rsidRPr="00481907">
        <w:rPr>
          <w:sz w:val="22"/>
          <w:szCs w:val="22"/>
        </w:rPr>
        <w:t>3</w:t>
      </w:r>
      <w:r w:rsidRPr="00481907">
        <w:rPr>
          <w:sz w:val="22"/>
          <w:szCs w:val="22"/>
        </w:rPr>
        <w:t>）目规定的评审因素和分值对其他部分计算出得分</w:t>
      </w:r>
      <w:r w:rsidRPr="00481907">
        <w:rPr>
          <w:sz w:val="22"/>
          <w:szCs w:val="22"/>
        </w:rPr>
        <w:t>C</w:t>
      </w:r>
      <w:r w:rsidRPr="00481907">
        <w:rPr>
          <w:sz w:val="22"/>
          <w:szCs w:val="22"/>
        </w:rPr>
        <w:t>。</w:t>
      </w:r>
    </w:p>
    <w:p w:rsidR="008E1FA8" w:rsidRPr="00481907" w:rsidRDefault="008E1FA8" w:rsidP="008E1FA8">
      <w:pPr>
        <w:spacing w:line="400" w:lineRule="exact"/>
        <w:ind w:firstLineChars="200" w:firstLine="440"/>
        <w:rPr>
          <w:sz w:val="22"/>
          <w:szCs w:val="22"/>
        </w:rPr>
      </w:pPr>
      <w:r w:rsidRPr="00481907">
        <w:rPr>
          <w:sz w:val="22"/>
          <w:szCs w:val="22"/>
        </w:rPr>
        <w:t xml:space="preserve">3.2.2 </w:t>
      </w:r>
      <w:r w:rsidRPr="00481907">
        <w:rPr>
          <w:sz w:val="22"/>
          <w:szCs w:val="22"/>
        </w:rPr>
        <w:t>投标人的商务和技术得分分值计算保留小数点后两位，小数</w:t>
      </w:r>
      <w:r w:rsidRPr="00481907">
        <w:rPr>
          <w:rFonts w:ascii="宋体" w:hAnsi="宋体" w:cs="宋体" w:hint="eastAsia"/>
          <w:sz w:val="22"/>
          <w:szCs w:val="22"/>
        </w:rPr>
        <w:t>点后第三位“四舍五入”。</w:t>
      </w:r>
    </w:p>
    <w:p w:rsidR="008E1FA8" w:rsidRPr="00481907" w:rsidRDefault="008E1FA8" w:rsidP="008E1FA8">
      <w:pPr>
        <w:spacing w:line="400" w:lineRule="exact"/>
        <w:ind w:firstLineChars="200" w:firstLine="440"/>
        <w:rPr>
          <w:sz w:val="22"/>
          <w:szCs w:val="22"/>
        </w:rPr>
      </w:pPr>
      <w:r w:rsidRPr="00481907">
        <w:rPr>
          <w:sz w:val="22"/>
          <w:szCs w:val="22"/>
        </w:rPr>
        <w:t xml:space="preserve">3.2.3 </w:t>
      </w:r>
      <w:r w:rsidRPr="00481907">
        <w:rPr>
          <w:sz w:val="22"/>
          <w:szCs w:val="22"/>
        </w:rPr>
        <w:t>投标人的商务和技术得分</w:t>
      </w:r>
      <w:r w:rsidRPr="00481907">
        <w:rPr>
          <w:sz w:val="22"/>
          <w:szCs w:val="22"/>
        </w:rPr>
        <w:t>=A+B+C</w:t>
      </w:r>
      <w:r w:rsidRPr="00481907">
        <w:rPr>
          <w:sz w:val="22"/>
          <w:szCs w:val="22"/>
        </w:rPr>
        <w:t>。</w:t>
      </w:r>
    </w:p>
    <w:p w:rsidR="008E1FA8" w:rsidRPr="00481907" w:rsidRDefault="008E1FA8" w:rsidP="008E1FA8">
      <w:pPr>
        <w:spacing w:line="400" w:lineRule="exact"/>
        <w:ind w:firstLineChars="200" w:firstLine="440"/>
        <w:rPr>
          <w:sz w:val="22"/>
          <w:szCs w:val="22"/>
        </w:rPr>
      </w:pPr>
      <w:r w:rsidRPr="00481907">
        <w:rPr>
          <w:sz w:val="22"/>
          <w:szCs w:val="22"/>
        </w:rPr>
        <w:t xml:space="preserve">3.2.4 </w:t>
      </w:r>
      <w:r w:rsidRPr="00481907">
        <w:rPr>
          <w:sz w:val="22"/>
          <w:szCs w:val="22"/>
        </w:rPr>
        <w:t>评标委员会按照投标人的商务和技术得分由高到低排序，排名在评标办法前附表规定数量以内的投标人，其投标文件第一个信封（商务及技术文件）通过详细评审。</w:t>
      </w:r>
    </w:p>
    <w:p w:rsidR="008E1FA8" w:rsidRPr="00481907" w:rsidRDefault="008E1FA8" w:rsidP="008E1FA8">
      <w:pPr>
        <w:spacing w:line="400" w:lineRule="exact"/>
        <w:ind w:firstLineChars="200" w:firstLine="440"/>
        <w:rPr>
          <w:sz w:val="24"/>
        </w:rPr>
      </w:pPr>
      <w:r w:rsidRPr="00481907">
        <w:rPr>
          <w:sz w:val="22"/>
          <w:szCs w:val="22"/>
        </w:rPr>
        <w:t xml:space="preserve">3.2.5 </w:t>
      </w:r>
      <w:r w:rsidRPr="00481907">
        <w:rPr>
          <w:sz w:val="22"/>
          <w:szCs w:val="22"/>
        </w:rPr>
        <w:t>通过投标文件第一个信封（商务及技术文件）初步评审的投标人不少于</w:t>
      </w:r>
      <w:r w:rsidRPr="00481907">
        <w:rPr>
          <w:sz w:val="22"/>
          <w:szCs w:val="22"/>
        </w:rPr>
        <w:t xml:space="preserve"> 3</w:t>
      </w:r>
      <w:r w:rsidRPr="00481907">
        <w:rPr>
          <w:rFonts w:hint="eastAsia"/>
          <w:sz w:val="22"/>
          <w:szCs w:val="22"/>
        </w:rPr>
        <w:t xml:space="preserve"> </w:t>
      </w:r>
      <w:proofErr w:type="gramStart"/>
      <w:r w:rsidRPr="00481907">
        <w:rPr>
          <w:sz w:val="22"/>
          <w:szCs w:val="22"/>
        </w:rPr>
        <w:t>个</w:t>
      </w:r>
      <w:proofErr w:type="gramEnd"/>
      <w:r w:rsidRPr="00481907">
        <w:rPr>
          <w:sz w:val="22"/>
          <w:szCs w:val="22"/>
        </w:rPr>
        <w:t>且未超过评标办法前</w:t>
      </w:r>
      <w:proofErr w:type="gramStart"/>
      <w:r w:rsidRPr="00481907">
        <w:rPr>
          <w:sz w:val="22"/>
          <w:szCs w:val="22"/>
        </w:rPr>
        <w:t>附表第</w:t>
      </w:r>
      <w:proofErr w:type="gramEnd"/>
      <w:r w:rsidRPr="00481907">
        <w:rPr>
          <w:sz w:val="22"/>
          <w:szCs w:val="22"/>
        </w:rPr>
        <w:t xml:space="preserve"> 3.2.4 </w:t>
      </w:r>
      <w:r w:rsidRPr="00481907">
        <w:rPr>
          <w:sz w:val="22"/>
          <w:szCs w:val="22"/>
        </w:rPr>
        <w:t>项规定数量的，均通过投标文件第一个信封（商务及技术文件）详细评审，不再对投标人的商务和技术文件进行评分。</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3.3 </w:t>
      </w:r>
      <w:r w:rsidRPr="00481907">
        <w:rPr>
          <w:rFonts w:eastAsia="黑体"/>
          <w:sz w:val="24"/>
        </w:rPr>
        <w:t>第二个信封开标</w:t>
      </w:r>
    </w:p>
    <w:p w:rsidR="008E1FA8" w:rsidRPr="00481907" w:rsidRDefault="008E1FA8" w:rsidP="008E1FA8">
      <w:pPr>
        <w:spacing w:line="400" w:lineRule="exact"/>
        <w:ind w:firstLineChars="200" w:firstLine="420"/>
        <w:rPr>
          <w:sz w:val="22"/>
          <w:szCs w:val="22"/>
        </w:rPr>
      </w:pPr>
      <w:r w:rsidRPr="00481907">
        <w:rPr>
          <w:spacing w:val="-5"/>
          <w:sz w:val="22"/>
          <w:szCs w:val="22"/>
        </w:rPr>
        <w:t>第一个信封（商务及技术文件）评审结束后，招标人将按照</w:t>
      </w:r>
      <w:r w:rsidRPr="00481907">
        <w:rPr>
          <w:rFonts w:ascii="宋体" w:hAnsi="宋体" w:cs="宋体" w:hint="eastAsia"/>
          <w:spacing w:val="-5"/>
          <w:sz w:val="22"/>
          <w:szCs w:val="22"/>
        </w:rPr>
        <w:t>第二章“投标人须知”第</w:t>
      </w:r>
      <w:r w:rsidRPr="00481907">
        <w:rPr>
          <w:spacing w:val="-5"/>
          <w:sz w:val="22"/>
          <w:szCs w:val="22"/>
        </w:rPr>
        <w:t xml:space="preserve"> 5.1 </w:t>
      </w:r>
      <w:r w:rsidRPr="00481907">
        <w:rPr>
          <w:spacing w:val="-5"/>
          <w:sz w:val="22"/>
          <w:szCs w:val="22"/>
        </w:rPr>
        <w:t>款规定的时间和地点对通过投标文件第一个信封（商务及技术文件）评审的投标文件第二个信封（报价文件）进行开标</w:t>
      </w:r>
      <w:r w:rsidRPr="00481907">
        <w:rPr>
          <w:sz w:val="22"/>
          <w:szCs w:val="22"/>
        </w:rPr>
        <w:t>。</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3.4 </w:t>
      </w:r>
      <w:r w:rsidRPr="00481907">
        <w:rPr>
          <w:rFonts w:eastAsia="黑体"/>
          <w:sz w:val="24"/>
        </w:rPr>
        <w:t>第二个信封初步评审</w:t>
      </w:r>
    </w:p>
    <w:p w:rsidR="008E1FA8" w:rsidRPr="00481907" w:rsidRDefault="008E1FA8" w:rsidP="008E1FA8">
      <w:pPr>
        <w:spacing w:line="400" w:lineRule="exact"/>
        <w:ind w:firstLineChars="200" w:firstLine="440"/>
        <w:rPr>
          <w:sz w:val="22"/>
          <w:szCs w:val="22"/>
        </w:rPr>
      </w:pPr>
      <w:r w:rsidRPr="00481907">
        <w:rPr>
          <w:sz w:val="22"/>
          <w:szCs w:val="22"/>
        </w:rPr>
        <w:t xml:space="preserve">3.4.1 </w:t>
      </w:r>
      <w:r w:rsidRPr="00481907">
        <w:rPr>
          <w:sz w:val="22"/>
          <w:szCs w:val="22"/>
        </w:rPr>
        <w:t>评标委员会依据本章第</w:t>
      </w:r>
      <w:r w:rsidRPr="00481907">
        <w:rPr>
          <w:sz w:val="22"/>
          <w:szCs w:val="22"/>
        </w:rPr>
        <w:t xml:space="preserve"> 2.1.1 </w:t>
      </w:r>
      <w:r w:rsidRPr="00481907">
        <w:rPr>
          <w:sz w:val="22"/>
          <w:szCs w:val="22"/>
        </w:rPr>
        <w:t>项、第</w:t>
      </w:r>
      <w:r w:rsidRPr="00481907">
        <w:rPr>
          <w:sz w:val="22"/>
          <w:szCs w:val="22"/>
        </w:rPr>
        <w:t xml:space="preserve"> 2.1.3 </w:t>
      </w:r>
      <w:r w:rsidRPr="00481907">
        <w:rPr>
          <w:sz w:val="22"/>
          <w:szCs w:val="22"/>
        </w:rPr>
        <w:t>项规定的评审标准对投标文件第二个信封（报价文件）进行初步评审。有一项不符合评审标准的，评标委员会应否决其投标</w:t>
      </w:r>
    </w:p>
    <w:p w:rsidR="008E1FA8" w:rsidRPr="00481907" w:rsidRDefault="008E1FA8" w:rsidP="008E1FA8">
      <w:pPr>
        <w:spacing w:line="400" w:lineRule="exact"/>
        <w:ind w:firstLineChars="200" w:firstLine="440"/>
        <w:rPr>
          <w:sz w:val="22"/>
          <w:szCs w:val="22"/>
        </w:rPr>
      </w:pPr>
      <w:r w:rsidRPr="00481907">
        <w:rPr>
          <w:sz w:val="22"/>
          <w:szCs w:val="22"/>
        </w:rPr>
        <w:t>3.4.2</w:t>
      </w:r>
      <w:r w:rsidRPr="00481907">
        <w:rPr>
          <w:sz w:val="22"/>
          <w:szCs w:val="22"/>
        </w:rPr>
        <w:t>投标报价有算术错误的，评标委员会按以下原则对投标报价进行修正，修正的价格经投标人书面确认后具有约束力。投标人不接受修正价格的，评标委员会应否决其投标。</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1</w:t>
      </w:r>
      <w:r w:rsidRPr="00481907">
        <w:rPr>
          <w:sz w:val="22"/>
          <w:szCs w:val="22"/>
        </w:rPr>
        <w:t>）投标文件中的大写金额与小写金额不一致的，以大写金额为准；</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2</w:t>
      </w:r>
      <w:r w:rsidRPr="00481907">
        <w:rPr>
          <w:sz w:val="22"/>
          <w:szCs w:val="22"/>
        </w:rPr>
        <w:t>）总价金额与依据单价计算出的结果不一致的，以单价金额为准修正总价，但</w:t>
      </w:r>
      <w:r w:rsidRPr="00481907">
        <w:rPr>
          <w:sz w:val="22"/>
          <w:szCs w:val="22"/>
        </w:rPr>
        <w:lastRenderedPageBreak/>
        <w:t>单价金额小数点有明显错误的除外；</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3</w:t>
      </w:r>
      <w:r w:rsidRPr="00481907">
        <w:rPr>
          <w:sz w:val="22"/>
          <w:szCs w:val="22"/>
        </w:rPr>
        <w:t>）当单价与数量相乘不等于合价时，以单价计算为准，如果单价有明显的小数点位置差错，应以标出的合价为准，同时对单价予以修正；</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4</w:t>
      </w:r>
      <w:r w:rsidRPr="00481907">
        <w:rPr>
          <w:sz w:val="22"/>
          <w:szCs w:val="22"/>
        </w:rPr>
        <w:t>）当各子目的合价累计不等于总价时，应以各子目合价累计数为准，修正总价。</w:t>
      </w:r>
    </w:p>
    <w:p w:rsidR="008E1FA8" w:rsidRPr="00481907" w:rsidRDefault="008E1FA8" w:rsidP="008E1FA8">
      <w:pPr>
        <w:spacing w:line="400" w:lineRule="exact"/>
        <w:ind w:firstLineChars="200" w:firstLine="440"/>
        <w:rPr>
          <w:sz w:val="22"/>
          <w:szCs w:val="22"/>
        </w:rPr>
      </w:pPr>
      <w:r w:rsidRPr="00481907">
        <w:rPr>
          <w:sz w:val="22"/>
          <w:szCs w:val="22"/>
        </w:rPr>
        <w:t xml:space="preserve">3.4.3 </w:t>
      </w:r>
      <w:r w:rsidRPr="00481907">
        <w:rPr>
          <w:sz w:val="22"/>
          <w:szCs w:val="22"/>
        </w:rPr>
        <w:t>工程量清单中的投标报价有其他错误的，评标委员会按以下原则对投标报价进行修正，修正的价格经投标人书面确认后具有约束力。投标人不接受修正价格的，评标委员会应否决其投标。</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1</w:t>
      </w:r>
      <w:r w:rsidRPr="00481907">
        <w:rPr>
          <w:sz w:val="22"/>
          <w:szCs w:val="22"/>
        </w:rPr>
        <w:t>）在招标人给定的工程量清单中漏报了某个工程子目的单价、合价或总额价，或所报单价、合价或</w:t>
      </w:r>
      <w:proofErr w:type="gramStart"/>
      <w:r w:rsidRPr="00481907">
        <w:rPr>
          <w:sz w:val="22"/>
          <w:szCs w:val="22"/>
        </w:rPr>
        <w:t>总额价减少</w:t>
      </w:r>
      <w:proofErr w:type="gramEnd"/>
      <w:r w:rsidRPr="00481907">
        <w:rPr>
          <w:sz w:val="22"/>
          <w:szCs w:val="22"/>
        </w:rPr>
        <w:t>了报价范围，则漏报的工程子目单价、合价和</w:t>
      </w:r>
      <w:proofErr w:type="gramStart"/>
      <w:r w:rsidRPr="00481907">
        <w:rPr>
          <w:sz w:val="22"/>
          <w:szCs w:val="22"/>
        </w:rPr>
        <w:t>总额价</w:t>
      </w:r>
      <w:proofErr w:type="gramEnd"/>
      <w:r w:rsidRPr="00481907">
        <w:rPr>
          <w:sz w:val="22"/>
          <w:szCs w:val="22"/>
        </w:rPr>
        <w:t>或单价、合价和</w:t>
      </w:r>
      <w:proofErr w:type="gramStart"/>
      <w:r w:rsidRPr="00481907">
        <w:rPr>
          <w:sz w:val="22"/>
          <w:szCs w:val="22"/>
        </w:rPr>
        <w:t>总额价</w:t>
      </w:r>
      <w:proofErr w:type="gramEnd"/>
      <w:r w:rsidRPr="00481907">
        <w:rPr>
          <w:sz w:val="22"/>
          <w:szCs w:val="22"/>
        </w:rPr>
        <w:t>中减少的报价内容视为已含入其他工程子目的单价、合价和</w:t>
      </w:r>
      <w:proofErr w:type="gramStart"/>
      <w:r w:rsidRPr="00481907">
        <w:rPr>
          <w:sz w:val="22"/>
          <w:szCs w:val="22"/>
        </w:rPr>
        <w:t>总额价</w:t>
      </w:r>
      <w:proofErr w:type="gramEnd"/>
      <w:r w:rsidRPr="00481907">
        <w:rPr>
          <w:sz w:val="22"/>
          <w:szCs w:val="22"/>
        </w:rPr>
        <w:t>之中。</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2</w:t>
      </w:r>
      <w:r w:rsidRPr="00481907">
        <w:rPr>
          <w:sz w:val="22"/>
          <w:szCs w:val="22"/>
        </w:rPr>
        <w:t>）在招标人给定的工程量清单中多报了某个工程子目的单价、合价或总额价，或所报单价、合价或</w:t>
      </w:r>
      <w:proofErr w:type="gramStart"/>
      <w:r w:rsidRPr="00481907">
        <w:rPr>
          <w:sz w:val="22"/>
          <w:szCs w:val="22"/>
        </w:rPr>
        <w:t>总额价增加</w:t>
      </w:r>
      <w:proofErr w:type="gramEnd"/>
      <w:r w:rsidRPr="00481907">
        <w:rPr>
          <w:sz w:val="22"/>
          <w:szCs w:val="22"/>
        </w:rPr>
        <w:t>了报价范围，则从投标报价中扣除多报的工程子目报价或工程子目报价中增加了报价范围的部分报价。</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3</w:t>
      </w:r>
      <w:r w:rsidRPr="00481907">
        <w:rPr>
          <w:sz w:val="22"/>
          <w:szCs w:val="22"/>
        </w:rPr>
        <w:t>）当单价与数量的乘积与合价</w:t>
      </w:r>
      <w:r w:rsidRPr="00481907">
        <w:rPr>
          <w:sz w:val="22"/>
          <w:szCs w:val="22"/>
        </w:rPr>
        <w:t>(</w:t>
      </w:r>
      <w:r w:rsidRPr="00481907">
        <w:rPr>
          <w:sz w:val="22"/>
          <w:szCs w:val="22"/>
        </w:rPr>
        <w:t>金额</w:t>
      </w:r>
      <w:r w:rsidRPr="00481907">
        <w:rPr>
          <w:sz w:val="22"/>
          <w:szCs w:val="22"/>
        </w:rPr>
        <w:t>)</w:t>
      </w:r>
      <w:r w:rsidRPr="00481907">
        <w:rPr>
          <w:sz w:val="22"/>
          <w:szCs w:val="22"/>
        </w:rPr>
        <w:t>虽然一致，但投标人修改了该子目的工程数量，则其合价按招标人给定的工程数量乘以投标人所报单价予以修正。</w:t>
      </w:r>
    </w:p>
    <w:p w:rsidR="008E1FA8" w:rsidRPr="00481907" w:rsidRDefault="008E1FA8" w:rsidP="008E1FA8">
      <w:pPr>
        <w:spacing w:line="400" w:lineRule="exact"/>
        <w:ind w:firstLineChars="200" w:firstLine="440"/>
        <w:rPr>
          <w:sz w:val="24"/>
        </w:rPr>
      </w:pPr>
      <w:r w:rsidRPr="00481907">
        <w:rPr>
          <w:sz w:val="22"/>
          <w:szCs w:val="22"/>
        </w:rPr>
        <w:t xml:space="preserve">3.4.4 </w:t>
      </w:r>
      <w:r w:rsidRPr="00481907">
        <w:rPr>
          <w:sz w:val="22"/>
          <w:szCs w:val="22"/>
        </w:rPr>
        <w:t>修正后的最终投标报价若超过最高投标限价（如有），评标委员会应否决其投标。</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3.5 </w:t>
      </w:r>
      <w:r w:rsidRPr="00481907">
        <w:rPr>
          <w:rFonts w:eastAsia="黑体"/>
          <w:sz w:val="24"/>
        </w:rPr>
        <w:t>第二个信封详细评审</w:t>
      </w:r>
    </w:p>
    <w:p w:rsidR="008E1FA8" w:rsidRPr="00481907" w:rsidRDefault="008E1FA8" w:rsidP="008E1FA8">
      <w:pPr>
        <w:spacing w:line="400" w:lineRule="exact"/>
        <w:ind w:firstLineChars="200" w:firstLine="440"/>
        <w:rPr>
          <w:sz w:val="22"/>
          <w:szCs w:val="22"/>
        </w:rPr>
      </w:pPr>
      <w:r w:rsidRPr="00481907">
        <w:rPr>
          <w:sz w:val="22"/>
          <w:szCs w:val="22"/>
        </w:rPr>
        <w:t xml:space="preserve">3.5.1 </w:t>
      </w:r>
      <w:r w:rsidRPr="00481907">
        <w:rPr>
          <w:sz w:val="22"/>
          <w:szCs w:val="22"/>
        </w:rPr>
        <w:t>评标委员会按本章第</w:t>
      </w:r>
      <w:r w:rsidRPr="00481907">
        <w:rPr>
          <w:sz w:val="22"/>
          <w:szCs w:val="22"/>
        </w:rPr>
        <w:t>2.2</w:t>
      </w:r>
      <w:r w:rsidRPr="00481907">
        <w:rPr>
          <w:sz w:val="22"/>
          <w:szCs w:val="22"/>
        </w:rPr>
        <w:t>款规定的量化因素和标准进行价格折算，计算出评标价，并编制价格比较一览表。</w:t>
      </w:r>
    </w:p>
    <w:p w:rsidR="008E1FA8" w:rsidRPr="00481907" w:rsidRDefault="008E1FA8" w:rsidP="008E1FA8">
      <w:pPr>
        <w:spacing w:line="400" w:lineRule="exact"/>
        <w:ind w:firstLineChars="200" w:firstLine="440"/>
        <w:rPr>
          <w:sz w:val="22"/>
          <w:szCs w:val="22"/>
        </w:rPr>
      </w:pPr>
      <w:r w:rsidRPr="00481907">
        <w:rPr>
          <w:sz w:val="22"/>
          <w:szCs w:val="22"/>
        </w:rPr>
        <w:t xml:space="preserve">3.5.2 </w:t>
      </w:r>
      <w:r w:rsidRPr="00481907">
        <w:rPr>
          <w:sz w:val="22"/>
          <w:szCs w:val="22"/>
        </w:rPr>
        <w:t>评标委员会发现投标人的报价明显低于其他投标报价，使得其投标报价可能低于其个别成本的，应要求该投标人</w:t>
      </w:r>
      <w:proofErr w:type="gramStart"/>
      <w:r w:rsidRPr="00481907">
        <w:rPr>
          <w:sz w:val="22"/>
          <w:szCs w:val="22"/>
        </w:rPr>
        <w:t>作出</w:t>
      </w:r>
      <w:proofErr w:type="gramEnd"/>
      <w:r w:rsidRPr="00481907">
        <w:rPr>
          <w:sz w:val="22"/>
          <w:szCs w:val="22"/>
        </w:rPr>
        <w:t>书面说明并提供相应的证明材料。投标人不能合理说明或者不能提供相应证明材料的，由评标委员会认定该投标人以低于成本报价竞标，并否决其投标。</w:t>
      </w:r>
    </w:p>
    <w:p w:rsidR="008E1FA8" w:rsidRPr="00481907" w:rsidRDefault="008E1FA8" w:rsidP="008E1FA8">
      <w:pPr>
        <w:pStyle w:val="1"/>
        <w:spacing w:beforeLines="50" w:before="156" w:afterLines="50" w:after="156" w:line="400" w:lineRule="exact"/>
        <w:rPr>
          <w:sz w:val="24"/>
        </w:rPr>
      </w:pPr>
      <w:r w:rsidRPr="00481907">
        <w:rPr>
          <w:rFonts w:eastAsia="黑体"/>
          <w:sz w:val="24"/>
        </w:rPr>
        <w:t xml:space="preserve">3.6 </w:t>
      </w:r>
      <w:r w:rsidRPr="00481907">
        <w:rPr>
          <w:rFonts w:eastAsia="黑体"/>
          <w:sz w:val="24"/>
        </w:rPr>
        <w:t>投标文件相关信息的核查</w:t>
      </w:r>
    </w:p>
    <w:p w:rsidR="008E1FA8" w:rsidRPr="00481907" w:rsidRDefault="008E1FA8" w:rsidP="008E1FA8">
      <w:pPr>
        <w:spacing w:line="400" w:lineRule="exact"/>
        <w:ind w:firstLineChars="200" w:firstLine="440"/>
        <w:rPr>
          <w:sz w:val="22"/>
          <w:szCs w:val="22"/>
        </w:rPr>
      </w:pPr>
      <w:r w:rsidRPr="00481907">
        <w:rPr>
          <w:sz w:val="22"/>
          <w:szCs w:val="22"/>
        </w:rPr>
        <w:t xml:space="preserve">3.6.1 </w:t>
      </w:r>
      <w:r w:rsidRPr="00481907">
        <w:rPr>
          <w:sz w:val="22"/>
          <w:szCs w:val="22"/>
        </w:rPr>
        <w:t>在评标过程中，评标委员会应查询</w:t>
      </w:r>
      <w:r w:rsidRPr="00481907">
        <w:rPr>
          <w:rFonts w:hint="eastAsia"/>
          <w:sz w:val="22"/>
          <w:szCs w:val="22"/>
        </w:rPr>
        <w:t>相关网站</w:t>
      </w:r>
      <w:r w:rsidRPr="00481907">
        <w:rPr>
          <w:sz w:val="22"/>
          <w:szCs w:val="22"/>
        </w:rPr>
        <w:t>对投标人的资质、业绩、主要人员资历、信用等级等信息进行核实。若投标文件载明的信息与</w:t>
      </w:r>
      <w:r w:rsidRPr="00481907">
        <w:rPr>
          <w:rFonts w:hint="eastAsia"/>
          <w:sz w:val="22"/>
          <w:szCs w:val="22"/>
        </w:rPr>
        <w:t>公开</w:t>
      </w:r>
      <w:r w:rsidRPr="00481907">
        <w:rPr>
          <w:sz w:val="22"/>
          <w:szCs w:val="22"/>
        </w:rPr>
        <w:t>发布的信息不符，使得投标人的资格条件不符合招标文件规定的，评标委员会应否决其投标。</w:t>
      </w:r>
    </w:p>
    <w:p w:rsidR="008E1FA8" w:rsidRPr="00481907" w:rsidRDefault="008E1FA8" w:rsidP="008E1FA8">
      <w:pPr>
        <w:spacing w:line="400" w:lineRule="exact"/>
        <w:ind w:firstLineChars="200" w:firstLine="440"/>
        <w:rPr>
          <w:sz w:val="22"/>
          <w:szCs w:val="22"/>
        </w:rPr>
      </w:pPr>
      <w:r w:rsidRPr="00481907">
        <w:rPr>
          <w:sz w:val="22"/>
          <w:szCs w:val="22"/>
        </w:rPr>
        <w:t xml:space="preserve">3.6.2 </w:t>
      </w:r>
      <w:r w:rsidRPr="00481907">
        <w:rPr>
          <w:sz w:val="22"/>
          <w:szCs w:val="22"/>
        </w:rPr>
        <w:t>评标委员会应对在评标过程中发现的投标人与投标人之间、投标人与招标人之间存在的串通投标的情形进行评审和认定。投标人存在串通投标、弄虚作假、行贿等违法行为的，评标委员会应否决其投标。</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1</w:t>
      </w:r>
      <w:r w:rsidRPr="00481907">
        <w:rPr>
          <w:sz w:val="22"/>
          <w:szCs w:val="22"/>
        </w:rPr>
        <w:t>）有下列情形之一的，属于投标人相互串通投标：</w:t>
      </w:r>
    </w:p>
    <w:p w:rsidR="008E1FA8" w:rsidRPr="00481907" w:rsidRDefault="008E1FA8" w:rsidP="008E1FA8">
      <w:pPr>
        <w:spacing w:line="400" w:lineRule="exact"/>
        <w:ind w:firstLineChars="300" w:firstLine="660"/>
        <w:rPr>
          <w:sz w:val="22"/>
          <w:szCs w:val="22"/>
        </w:rPr>
      </w:pPr>
      <w:r w:rsidRPr="00481907">
        <w:rPr>
          <w:sz w:val="22"/>
          <w:szCs w:val="22"/>
        </w:rPr>
        <w:lastRenderedPageBreak/>
        <w:t>a.</w:t>
      </w:r>
      <w:r w:rsidRPr="00481907">
        <w:rPr>
          <w:sz w:val="22"/>
          <w:szCs w:val="22"/>
        </w:rPr>
        <w:t>投标人之间协商投标报价等投标文件的实质性内容；</w:t>
      </w:r>
    </w:p>
    <w:p w:rsidR="008E1FA8" w:rsidRPr="00481907" w:rsidRDefault="008E1FA8" w:rsidP="008E1FA8">
      <w:pPr>
        <w:spacing w:line="400" w:lineRule="exact"/>
        <w:ind w:firstLineChars="300" w:firstLine="660"/>
        <w:rPr>
          <w:sz w:val="22"/>
          <w:szCs w:val="22"/>
        </w:rPr>
      </w:pPr>
      <w:r w:rsidRPr="00481907">
        <w:rPr>
          <w:sz w:val="22"/>
          <w:szCs w:val="22"/>
        </w:rPr>
        <w:t>b.</w:t>
      </w:r>
      <w:r w:rsidRPr="00481907">
        <w:rPr>
          <w:sz w:val="22"/>
          <w:szCs w:val="22"/>
        </w:rPr>
        <w:t>投标人之间约定中标人；</w:t>
      </w:r>
    </w:p>
    <w:p w:rsidR="008E1FA8" w:rsidRPr="00481907" w:rsidRDefault="008E1FA8" w:rsidP="008E1FA8">
      <w:pPr>
        <w:spacing w:line="400" w:lineRule="exact"/>
        <w:ind w:firstLineChars="300" w:firstLine="660"/>
        <w:rPr>
          <w:sz w:val="22"/>
          <w:szCs w:val="22"/>
        </w:rPr>
      </w:pPr>
      <w:r w:rsidRPr="00481907">
        <w:rPr>
          <w:sz w:val="22"/>
          <w:szCs w:val="22"/>
        </w:rPr>
        <w:t>c.</w:t>
      </w:r>
      <w:r w:rsidRPr="00481907">
        <w:rPr>
          <w:sz w:val="22"/>
          <w:szCs w:val="22"/>
        </w:rPr>
        <w:t>投标人之间约定部分投标人放弃投标或者中标；</w:t>
      </w:r>
    </w:p>
    <w:p w:rsidR="008E1FA8" w:rsidRPr="00481907" w:rsidRDefault="008E1FA8" w:rsidP="008E1FA8">
      <w:pPr>
        <w:spacing w:line="400" w:lineRule="exact"/>
        <w:ind w:firstLineChars="300" w:firstLine="660"/>
        <w:rPr>
          <w:sz w:val="22"/>
          <w:szCs w:val="22"/>
        </w:rPr>
      </w:pPr>
      <w:r w:rsidRPr="00481907">
        <w:rPr>
          <w:sz w:val="22"/>
          <w:szCs w:val="22"/>
        </w:rPr>
        <w:t>d.</w:t>
      </w:r>
      <w:r w:rsidRPr="00481907">
        <w:rPr>
          <w:sz w:val="22"/>
          <w:szCs w:val="22"/>
        </w:rPr>
        <w:t>属于同一集团、协会、商会等组织成员的投标人按照该组织要求协同投标；</w:t>
      </w:r>
    </w:p>
    <w:p w:rsidR="008E1FA8" w:rsidRPr="00481907" w:rsidRDefault="008E1FA8" w:rsidP="008E1FA8">
      <w:pPr>
        <w:spacing w:line="400" w:lineRule="exact"/>
        <w:ind w:firstLineChars="300" w:firstLine="660"/>
        <w:rPr>
          <w:sz w:val="22"/>
          <w:szCs w:val="22"/>
        </w:rPr>
      </w:pPr>
      <w:r w:rsidRPr="00481907">
        <w:rPr>
          <w:sz w:val="22"/>
          <w:szCs w:val="22"/>
        </w:rPr>
        <w:t>e.</w:t>
      </w:r>
      <w:r w:rsidRPr="00481907">
        <w:rPr>
          <w:sz w:val="22"/>
          <w:szCs w:val="22"/>
        </w:rPr>
        <w:t>投标人之间为谋取中标或者排斥特定投标人而采取的其他联合行动。</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2</w:t>
      </w:r>
      <w:r w:rsidRPr="00481907">
        <w:rPr>
          <w:sz w:val="22"/>
          <w:szCs w:val="22"/>
        </w:rPr>
        <w:t>）有下列情形之一的，视为投标人相互串通投标：</w:t>
      </w:r>
    </w:p>
    <w:p w:rsidR="008E1FA8" w:rsidRPr="00481907" w:rsidRDefault="008E1FA8" w:rsidP="008E1FA8">
      <w:pPr>
        <w:spacing w:line="400" w:lineRule="exact"/>
        <w:ind w:firstLineChars="300" w:firstLine="660"/>
        <w:rPr>
          <w:sz w:val="22"/>
          <w:szCs w:val="22"/>
        </w:rPr>
      </w:pPr>
      <w:r w:rsidRPr="00481907">
        <w:rPr>
          <w:sz w:val="22"/>
          <w:szCs w:val="22"/>
        </w:rPr>
        <w:t>a.</w:t>
      </w:r>
      <w:r w:rsidRPr="00481907">
        <w:rPr>
          <w:sz w:val="22"/>
          <w:szCs w:val="22"/>
        </w:rPr>
        <w:t>不同投标人的投标文件由同一单位或者个人编制；</w:t>
      </w:r>
    </w:p>
    <w:p w:rsidR="008E1FA8" w:rsidRPr="00481907" w:rsidRDefault="008E1FA8" w:rsidP="008E1FA8">
      <w:pPr>
        <w:spacing w:line="400" w:lineRule="exact"/>
        <w:ind w:firstLineChars="300" w:firstLine="660"/>
        <w:rPr>
          <w:sz w:val="22"/>
          <w:szCs w:val="22"/>
        </w:rPr>
      </w:pPr>
      <w:r w:rsidRPr="00481907">
        <w:rPr>
          <w:sz w:val="22"/>
          <w:szCs w:val="22"/>
        </w:rPr>
        <w:t>b.</w:t>
      </w:r>
      <w:r w:rsidRPr="00481907">
        <w:rPr>
          <w:sz w:val="22"/>
          <w:szCs w:val="22"/>
        </w:rPr>
        <w:t>不同投标人委托同一单位或者个人办理投标事宜；</w:t>
      </w:r>
    </w:p>
    <w:p w:rsidR="008E1FA8" w:rsidRPr="00481907" w:rsidRDefault="008E1FA8" w:rsidP="008E1FA8">
      <w:pPr>
        <w:spacing w:line="400" w:lineRule="exact"/>
        <w:ind w:firstLineChars="300" w:firstLine="660"/>
        <w:rPr>
          <w:sz w:val="22"/>
          <w:szCs w:val="22"/>
        </w:rPr>
      </w:pPr>
      <w:r w:rsidRPr="00481907">
        <w:rPr>
          <w:sz w:val="22"/>
          <w:szCs w:val="22"/>
        </w:rPr>
        <w:t>c.</w:t>
      </w:r>
      <w:r w:rsidRPr="00481907">
        <w:rPr>
          <w:sz w:val="22"/>
          <w:szCs w:val="22"/>
        </w:rPr>
        <w:t>不同投标人的投标文件载明的项目管理成员为同一人；</w:t>
      </w:r>
    </w:p>
    <w:p w:rsidR="008E1FA8" w:rsidRPr="00481907" w:rsidRDefault="008E1FA8" w:rsidP="008E1FA8">
      <w:pPr>
        <w:spacing w:line="400" w:lineRule="exact"/>
        <w:ind w:firstLineChars="300" w:firstLine="660"/>
        <w:rPr>
          <w:sz w:val="22"/>
          <w:szCs w:val="22"/>
        </w:rPr>
      </w:pPr>
      <w:r w:rsidRPr="00481907">
        <w:rPr>
          <w:sz w:val="22"/>
          <w:szCs w:val="22"/>
        </w:rPr>
        <w:t>d.</w:t>
      </w:r>
      <w:r w:rsidRPr="00481907">
        <w:rPr>
          <w:sz w:val="22"/>
          <w:szCs w:val="22"/>
        </w:rPr>
        <w:t>不同投标人的投标文件异常一致或者投标报价呈规律性差异；</w:t>
      </w:r>
    </w:p>
    <w:p w:rsidR="008E1FA8" w:rsidRPr="00481907" w:rsidRDefault="008E1FA8" w:rsidP="008E1FA8">
      <w:pPr>
        <w:spacing w:line="400" w:lineRule="exact"/>
        <w:ind w:firstLineChars="300" w:firstLine="660"/>
        <w:rPr>
          <w:sz w:val="22"/>
          <w:szCs w:val="22"/>
        </w:rPr>
      </w:pPr>
      <w:r w:rsidRPr="00481907">
        <w:rPr>
          <w:sz w:val="22"/>
          <w:szCs w:val="22"/>
        </w:rPr>
        <w:t>e.</w:t>
      </w:r>
      <w:r w:rsidRPr="00481907">
        <w:rPr>
          <w:sz w:val="22"/>
          <w:szCs w:val="22"/>
        </w:rPr>
        <w:t>不同投标人的投标文件相互混装；</w:t>
      </w:r>
    </w:p>
    <w:p w:rsidR="008E1FA8" w:rsidRPr="00481907" w:rsidRDefault="008E1FA8" w:rsidP="008E1FA8">
      <w:pPr>
        <w:spacing w:line="400" w:lineRule="exact"/>
        <w:ind w:firstLineChars="300" w:firstLine="660"/>
        <w:rPr>
          <w:sz w:val="22"/>
          <w:szCs w:val="22"/>
        </w:rPr>
      </w:pPr>
      <w:r w:rsidRPr="00481907">
        <w:rPr>
          <w:sz w:val="22"/>
          <w:szCs w:val="22"/>
        </w:rPr>
        <w:t>f.</w:t>
      </w:r>
      <w:r w:rsidRPr="00481907">
        <w:rPr>
          <w:sz w:val="22"/>
          <w:szCs w:val="22"/>
        </w:rPr>
        <w:t>不同投标人的投标保证金从同一单位或者个人的账户转出。</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3</w:t>
      </w:r>
      <w:r w:rsidRPr="00481907">
        <w:rPr>
          <w:sz w:val="22"/>
          <w:szCs w:val="22"/>
        </w:rPr>
        <w:t>）有下列情形之一的，属于招标人与投标人串通投标：</w:t>
      </w:r>
    </w:p>
    <w:p w:rsidR="008E1FA8" w:rsidRPr="00481907" w:rsidRDefault="008E1FA8" w:rsidP="008E1FA8">
      <w:pPr>
        <w:spacing w:line="400" w:lineRule="exact"/>
        <w:ind w:firstLineChars="300" w:firstLine="660"/>
        <w:rPr>
          <w:sz w:val="22"/>
          <w:szCs w:val="22"/>
        </w:rPr>
      </w:pPr>
      <w:r w:rsidRPr="00481907">
        <w:rPr>
          <w:sz w:val="22"/>
          <w:szCs w:val="22"/>
        </w:rPr>
        <w:t>a.</w:t>
      </w:r>
      <w:r w:rsidRPr="00481907">
        <w:rPr>
          <w:sz w:val="22"/>
          <w:szCs w:val="22"/>
        </w:rPr>
        <w:t>招标人在开标前开启投标文件并将有关信息泄露给其他投标人；</w:t>
      </w:r>
    </w:p>
    <w:p w:rsidR="008E1FA8" w:rsidRPr="00481907" w:rsidRDefault="008E1FA8" w:rsidP="008E1FA8">
      <w:pPr>
        <w:spacing w:line="400" w:lineRule="exact"/>
        <w:ind w:firstLineChars="300" w:firstLine="660"/>
        <w:rPr>
          <w:sz w:val="22"/>
          <w:szCs w:val="22"/>
        </w:rPr>
      </w:pPr>
      <w:r w:rsidRPr="00481907">
        <w:rPr>
          <w:sz w:val="22"/>
          <w:szCs w:val="22"/>
        </w:rPr>
        <w:t>b.</w:t>
      </w:r>
      <w:r w:rsidRPr="00481907">
        <w:rPr>
          <w:sz w:val="22"/>
          <w:szCs w:val="22"/>
        </w:rPr>
        <w:t>招标人直接或者间接向投标人泄露标底、评标委员会成员等信息；</w:t>
      </w:r>
    </w:p>
    <w:p w:rsidR="008E1FA8" w:rsidRPr="00481907" w:rsidRDefault="008E1FA8" w:rsidP="008E1FA8">
      <w:pPr>
        <w:spacing w:line="400" w:lineRule="exact"/>
        <w:ind w:firstLineChars="300" w:firstLine="660"/>
        <w:rPr>
          <w:sz w:val="22"/>
          <w:szCs w:val="22"/>
        </w:rPr>
      </w:pPr>
      <w:r w:rsidRPr="00481907">
        <w:rPr>
          <w:sz w:val="22"/>
          <w:szCs w:val="22"/>
        </w:rPr>
        <w:t>c.</w:t>
      </w:r>
      <w:r w:rsidRPr="00481907">
        <w:rPr>
          <w:sz w:val="22"/>
          <w:szCs w:val="22"/>
        </w:rPr>
        <w:t>招标人明示或者暗示投标人压低或者抬高投标报价；</w:t>
      </w:r>
    </w:p>
    <w:p w:rsidR="008E1FA8" w:rsidRPr="00481907" w:rsidRDefault="008E1FA8" w:rsidP="008E1FA8">
      <w:pPr>
        <w:spacing w:line="400" w:lineRule="exact"/>
        <w:ind w:firstLineChars="300" w:firstLine="660"/>
        <w:rPr>
          <w:sz w:val="22"/>
          <w:szCs w:val="22"/>
        </w:rPr>
      </w:pPr>
      <w:r w:rsidRPr="00481907">
        <w:rPr>
          <w:sz w:val="22"/>
          <w:szCs w:val="22"/>
        </w:rPr>
        <w:t>d.</w:t>
      </w:r>
      <w:r w:rsidRPr="00481907">
        <w:rPr>
          <w:sz w:val="22"/>
          <w:szCs w:val="22"/>
        </w:rPr>
        <w:t>招标人授意投标人撤换、修改投标文件；</w:t>
      </w:r>
    </w:p>
    <w:p w:rsidR="008E1FA8" w:rsidRPr="00481907" w:rsidRDefault="008E1FA8" w:rsidP="008E1FA8">
      <w:pPr>
        <w:spacing w:line="400" w:lineRule="exact"/>
        <w:ind w:firstLineChars="300" w:firstLine="660"/>
        <w:rPr>
          <w:sz w:val="22"/>
          <w:szCs w:val="22"/>
        </w:rPr>
      </w:pPr>
      <w:r w:rsidRPr="00481907">
        <w:rPr>
          <w:sz w:val="22"/>
          <w:szCs w:val="22"/>
        </w:rPr>
        <w:t>e.</w:t>
      </w:r>
      <w:r w:rsidRPr="00481907">
        <w:rPr>
          <w:sz w:val="22"/>
          <w:szCs w:val="22"/>
        </w:rPr>
        <w:t>招标人明示或者暗示投标人为特定投标人中标提供方便；</w:t>
      </w:r>
    </w:p>
    <w:p w:rsidR="008E1FA8" w:rsidRPr="00481907" w:rsidRDefault="008E1FA8" w:rsidP="008E1FA8">
      <w:pPr>
        <w:spacing w:line="400" w:lineRule="exact"/>
        <w:ind w:firstLineChars="300" w:firstLine="660"/>
        <w:rPr>
          <w:sz w:val="22"/>
          <w:szCs w:val="22"/>
        </w:rPr>
      </w:pPr>
      <w:r w:rsidRPr="00481907">
        <w:rPr>
          <w:sz w:val="22"/>
          <w:szCs w:val="22"/>
        </w:rPr>
        <w:t>f.</w:t>
      </w:r>
      <w:r w:rsidRPr="00481907">
        <w:rPr>
          <w:sz w:val="22"/>
          <w:szCs w:val="22"/>
        </w:rPr>
        <w:t>招标人与投标人为谋求特定投标人中标而采取的其他串通行为。</w:t>
      </w:r>
    </w:p>
    <w:p w:rsidR="008E1FA8" w:rsidRPr="00481907" w:rsidRDefault="008E1FA8" w:rsidP="008E1FA8">
      <w:pPr>
        <w:spacing w:line="400" w:lineRule="exact"/>
        <w:ind w:firstLineChars="200" w:firstLine="440"/>
        <w:rPr>
          <w:sz w:val="22"/>
          <w:szCs w:val="22"/>
        </w:rPr>
      </w:pPr>
      <w:r w:rsidRPr="00481907">
        <w:rPr>
          <w:sz w:val="22"/>
          <w:szCs w:val="22"/>
        </w:rPr>
        <w:t>（</w:t>
      </w:r>
      <w:r w:rsidRPr="00481907">
        <w:rPr>
          <w:sz w:val="22"/>
          <w:szCs w:val="22"/>
        </w:rPr>
        <w:t>4</w:t>
      </w:r>
      <w:r w:rsidRPr="00481907">
        <w:rPr>
          <w:sz w:val="22"/>
          <w:szCs w:val="22"/>
        </w:rPr>
        <w:t>）投标人有下列情形之一的，属于弄虚作假的行为：</w:t>
      </w:r>
    </w:p>
    <w:p w:rsidR="008E1FA8" w:rsidRPr="00481907" w:rsidRDefault="008E1FA8" w:rsidP="008E1FA8">
      <w:pPr>
        <w:spacing w:line="400" w:lineRule="exact"/>
        <w:ind w:firstLineChars="300" w:firstLine="660"/>
        <w:rPr>
          <w:sz w:val="22"/>
          <w:szCs w:val="22"/>
        </w:rPr>
      </w:pPr>
      <w:r w:rsidRPr="00481907">
        <w:rPr>
          <w:sz w:val="22"/>
          <w:szCs w:val="22"/>
        </w:rPr>
        <w:t>a.</w:t>
      </w:r>
      <w:r w:rsidRPr="00481907">
        <w:rPr>
          <w:sz w:val="22"/>
          <w:szCs w:val="22"/>
        </w:rPr>
        <w:t>使用通过受让或者租借等方式获取的资格、资质证书投标；</w:t>
      </w:r>
    </w:p>
    <w:p w:rsidR="008E1FA8" w:rsidRPr="00481907" w:rsidRDefault="008E1FA8" w:rsidP="008E1FA8">
      <w:pPr>
        <w:spacing w:line="400" w:lineRule="exact"/>
        <w:ind w:firstLineChars="300" w:firstLine="660"/>
        <w:rPr>
          <w:sz w:val="22"/>
          <w:szCs w:val="22"/>
        </w:rPr>
      </w:pPr>
      <w:r w:rsidRPr="00481907">
        <w:rPr>
          <w:sz w:val="22"/>
          <w:szCs w:val="22"/>
        </w:rPr>
        <w:t>b.</w:t>
      </w:r>
      <w:r w:rsidRPr="00481907">
        <w:rPr>
          <w:sz w:val="22"/>
          <w:szCs w:val="22"/>
        </w:rPr>
        <w:t>使用伪造、变造的许可证件；</w:t>
      </w:r>
    </w:p>
    <w:p w:rsidR="008E1FA8" w:rsidRPr="00481907" w:rsidRDefault="008E1FA8" w:rsidP="008E1FA8">
      <w:pPr>
        <w:spacing w:line="400" w:lineRule="exact"/>
        <w:ind w:firstLineChars="300" w:firstLine="660"/>
        <w:rPr>
          <w:sz w:val="22"/>
          <w:szCs w:val="22"/>
        </w:rPr>
      </w:pPr>
      <w:r w:rsidRPr="00481907">
        <w:rPr>
          <w:sz w:val="22"/>
          <w:szCs w:val="22"/>
        </w:rPr>
        <w:t>c.</w:t>
      </w:r>
      <w:r w:rsidRPr="00481907">
        <w:rPr>
          <w:sz w:val="22"/>
          <w:szCs w:val="22"/>
        </w:rPr>
        <w:t>提供虚假的财务状况或者业绩；</w:t>
      </w:r>
    </w:p>
    <w:p w:rsidR="008E1FA8" w:rsidRPr="00481907" w:rsidRDefault="008E1FA8" w:rsidP="008E1FA8">
      <w:pPr>
        <w:spacing w:line="400" w:lineRule="exact"/>
        <w:ind w:firstLineChars="300" w:firstLine="660"/>
        <w:rPr>
          <w:sz w:val="22"/>
          <w:szCs w:val="22"/>
        </w:rPr>
      </w:pPr>
      <w:r w:rsidRPr="00481907">
        <w:rPr>
          <w:sz w:val="22"/>
          <w:szCs w:val="22"/>
        </w:rPr>
        <w:t>d.</w:t>
      </w:r>
      <w:r w:rsidRPr="00481907">
        <w:rPr>
          <w:sz w:val="22"/>
          <w:szCs w:val="22"/>
        </w:rPr>
        <w:t>提供虚假的项目负责人或者主要技术人员简历、劳动关系证明；</w:t>
      </w:r>
    </w:p>
    <w:p w:rsidR="008E1FA8" w:rsidRPr="00481907" w:rsidRDefault="008E1FA8" w:rsidP="008E1FA8">
      <w:pPr>
        <w:spacing w:line="400" w:lineRule="exact"/>
        <w:ind w:firstLineChars="300" w:firstLine="660"/>
        <w:rPr>
          <w:sz w:val="22"/>
          <w:szCs w:val="22"/>
        </w:rPr>
      </w:pPr>
      <w:r w:rsidRPr="00481907">
        <w:rPr>
          <w:sz w:val="22"/>
          <w:szCs w:val="22"/>
        </w:rPr>
        <w:t>e.</w:t>
      </w:r>
      <w:r w:rsidRPr="00481907">
        <w:rPr>
          <w:sz w:val="22"/>
          <w:szCs w:val="22"/>
        </w:rPr>
        <w:t>提供虚假的信用状况；</w:t>
      </w:r>
    </w:p>
    <w:p w:rsidR="008E1FA8" w:rsidRPr="00481907" w:rsidRDefault="008E1FA8" w:rsidP="008E1FA8">
      <w:pPr>
        <w:spacing w:line="400" w:lineRule="exact"/>
        <w:ind w:firstLineChars="300" w:firstLine="660"/>
        <w:rPr>
          <w:sz w:val="22"/>
          <w:szCs w:val="22"/>
        </w:rPr>
      </w:pPr>
      <w:r w:rsidRPr="00481907">
        <w:rPr>
          <w:sz w:val="22"/>
          <w:szCs w:val="22"/>
        </w:rPr>
        <w:t>f.</w:t>
      </w:r>
      <w:r w:rsidRPr="00481907">
        <w:rPr>
          <w:sz w:val="22"/>
          <w:szCs w:val="22"/>
        </w:rPr>
        <w:t>其他弄虚作假的行为。</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3.7 </w:t>
      </w:r>
      <w:r w:rsidRPr="00481907">
        <w:rPr>
          <w:rFonts w:eastAsia="黑体"/>
          <w:sz w:val="24"/>
        </w:rPr>
        <w:t>投标文件的澄清和说明</w:t>
      </w:r>
    </w:p>
    <w:p w:rsidR="008E1FA8" w:rsidRPr="00481907" w:rsidRDefault="008E1FA8" w:rsidP="008E1FA8">
      <w:pPr>
        <w:spacing w:line="400" w:lineRule="exact"/>
        <w:ind w:firstLineChars="200" w:firstLine="440"/>
        <w:rPr>
          <w:sz w:val="22"/>
          <w:szCs w:val="22"/>
        </w:rPr>
      </w:pPr>
      <w:r w:rsidRPr="00481907">
        <w:rPr>
          <w:sz w:val="22"/>
          <w:szCs w:val="22"/>
        </w:rPr>
        <w:t xml:space="preserve">3.7.1 </w:t>
      </w:r>
      <w:r w:rsidRPr="00481907">
        <w:rPr>
          <w:sz w:val="22"/>
          <w:szCs w:val="22"/>
        </w:rPr>
        <w:t>在评标过程中，评标委员会可以书面形式要求投标人对所提交投标文件中含义不明确的内容、明显文字或者计算错误进行书面澄清或说明。评标委员会不接受投标人主动提出的澄清、说明。投标人不按评标委员会要求澄清或说明的，评标委员会应否决其投标。</w:t>
      </w:r>
    </w:p>
    <w:p w:rsidR="008E1FA8" w:rsidRPr="00481907" w:rsidRDefault="008E1FA8" w:rsidP="008E1FA8">
      <w:pPr>
        <w:spacing w:line="400" w:lineRule="exact"/>
        <w:ind w:firstLineChars="200" w:firstLine="440"/>
        <w:rPr>
          <w:sz w:val="22"/>
          <w:szCs w:val="22"/>
        </w:rPr>
      </w:pPr>
      <w:r w:rsidRPr="00481907">
        <w:rPr>
          <w:sz w:val="22"/>
          <w:szCs w:val="22"/>
        </w:rPr>
        <w:t xml:space="preserve">3.7.2 </w:t>
      </w:r>
      <w:r w:rsidRPr="00481907">
        <w:rPr>
          <w:sz w:val="22"/>
          <w:szCs w:val="22"/>
        </w:rPr>
        <w:t>澄清和说明不得超出投标文件的范围或者改变投标文件的实质性内容</w:t>
      </w:r>
      <w:r w:rsidRPr="00481907">
        <w:rPr>
          <w:sz w:val="22"/>
          <w:szCs w:val="22"/>
        </w:rPr>
        <w:t>(</w:t>
      </w:r>
      <w:r w:rsidRPr="00481907">
        <w:rPr>
          <w:sz w:val="22"/>
          <w:szCs w:val="22"/>
        </w:rPr>
        <w:t>算术性错误修正的除外</w:t>
      </w:r>
      <w:r w:rsidRPr="00481907">
        <w:rPr>
          <w:sz w:val="22"/>
          <w:szCs w:val="22"/>
        </w:rPr>
        <w:t>)</w:t>
      </w:r>
      <w:r w:rsidRPr="00481907">
        <w:rPr>
          <w:sz w:val="22"/>
          <w:szCs w:val="22"/>
        </w:rPr>
        <w:t>。投标人的书面澄清、说明属于投标文件的组成部分。</w:t>
      </w:r>
    </w:p>
    <w:p w:rsidR="008E1FA8" w:rsidRPr="00481907" w:rsidRDefault="008E1FA8" w:rsidP="008E1FA8">
      <w:pPr>
        <w:spacing w:line="400" w:lineRule="exact"/>
        <w:ind w:firstLineChars="200" w:firstLine="440"/>
        <w:rPr>
          <w:sz w:val="22"/>
          <w:szCs w:val="22"/>
        </w:rPr>
      </w:pPr>
      <w:r w:rsidRPr="00481907">
        <w:rPr>
          <w:sz w:val="22"/>
          <w:szCs w:val="22"/>
        </w:rPr>
        <w:t xml:space="preserve">3.7.3 </w:t>
      </w:r>
      <w:r w:rsidRPr="00481907">
        <w:rPr>
          <w:sz w:val="22"/>
          <w:szCs w:val="22"/>
        </w:rPr>
        <w:t>评标委员会不得暗示或者诱导投标人</w:t>
      </w:r>
      <w:proofErr w:type="gramStart"/>
      <w:r w:rsidRPr="00481907">
        <w:rPr>
          <w:sz w:val="22"/>
          <w:szCs w:val="22"/>
        </w:rPr>
        <w:t>作出</w:t>
      </w:r>
      <w:proofErr w:type="gramEnd"/>
      <w:r w:rsidRPr="00481907">
        <w:rPr>
          <w:sz w:val="22"/>
          <w:szCs w:val="22"/>
        </w:rPr>
        <w:t>澄清、说明，对投标人提交的澄清、</w:t>
      </w:r>
      <w:r w:rsidRPr="00481907">
        <w:rPr>
          <w:sz w:val="22"/>
          <w:szCs w:val="22"/>
        </w:rPr>
        <w:lastRenderedPageBreak/>
        <w:t>说明有疑问的，可以要求投标人进一步澄清或说明，直至满足评标委员会的要求。</w:t>
      </w:r>
    </w:p>
    <w:p w:rsidR="008E1FA8" w:rsidRPr="00481907" w:rsidRDefault="008E1FA8" w:rsidP="008E1FA8">
      <w:pPr>
        <w:spacing w:line="400" w:lineRule="exact"/>
        <w:ind w:firstLineChars="200" w:firstLine="440"/>
        <w:rPr>
          <w:sz w:val="22"/>
          <w:szCs w:val="22"/>
        </w:rPr>
      </w:pPr>
      <w:r w:rsidRPr="00481907">
        <w:rPr>
          <w:sz w:val="22"/>
          <w:szCs w:val="22"/>
        </w:rPr>
        <w:t xml:space="preserve">3.7.4 </w:t>
      </w:r>
      <w:r w:rsidRPr="00481907">
        <w:rPr>
          <w:sz w:val="22"/>
          <w:szCs w:val="22"/>
        </w:rPr>
        <w:t>凡超出招标文件规定的或给发包人带来未曾要求的利益的变化、偏差或其他因素在评标时不予考虑。</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3.8 </w:t>
      </w:r>
      <w:r w:rsidRPr="00481907">
        <w:rPr>
          <w:rFonts w:eastAsia="黑体"/>
          <w:sz w:val="24"/>
        </w:rPr>
        <w:t>不得否决投标的情形</w:t>
      </w:r>
    </w:p>
    <w:p w:rsidR="008E1FA8" w:rsidRPr="00481907" w:rsidRDefault="008E1FA8" w:rsidP="008E1FA8">
      <w:pPr>
        <w:spacing w:line="400" w:lineRule="exact"/>
        <w:ind w:firstLineChars="200" w:firstLine="440"/>
        <w:rPr>
          <w:sz w:val="22"/>
          <w:szCs w:val="22"/>
        </w:rPr>
      </w:pPr>
      <w:r w:rsidRPr="00481907">
        <w:rPr>
          <w:sz w:val="22"/>
          <w:szCs w:val="22"/>
        </w:rPr>
        <w:t>投标文件存在第二章</w:t>
      </w:r>
      <w:r w:rsidRPr="00481907">
        <w:rPr>
          <w:rFonts w:ascii="宋体" w:hAnsi="宋体" w:cs="宋体" w:hint="eastAsia"/>
          <w:sz w:val="22"/>
          <w:szCs w:val="22"/>
        </w:rPr>
        <w:t>“投标人须知”第</w:t>
      </w:r>
      <w:r w:rsidRPr="00481907">
        <w:rPr>
          <w:sz w:val="22"/>
          <w:szCs w:val="22"/>
        </w:rPr>
        <w:t>1.12.3</w:t>
      </w:r>
      <w:r w:rsidRPr="00481907">
        <w:rPr>
          <w:sz w:val="22"/>
          <w:szCs w:val="22"/>
        </w:rPr>
        <w:t>项所列情形，均视为细微偏差，评标委员会不得否决投标人的投标，应按照第二章</w:t>
      </w:r>
      <w:r w:rsidRPr="00481907">
        <w:rPr>
          <w:sz w:val="22"/>
          <w:szCs w:val="22"/>
        </w:rPr>
        <w:t>“</w:t>
      </w:r>
      <w:r w:rsidRPr="00481907">
        <w:rPr>
          <w:sz w:val="22"/>
          <w:szCs w:val="22"/>
        </w:rPr>
        <w:t>投标人须知</w:t>
      </w:r>
      <w:r w:rsidRPr="00481907">
        <w:rPr>
          <w:sz w:val="22"/>
          <w:szCs w:val="22"/>
        </w:rPr>
        <w:t>”</w:t>
      </w:r>
      <w:r w:rsidRPr="00481907">
        <w:rPr>
          <w:sz w:val="22"/>
          <w:szCs w:val="22"/>
        </w:rPr>
        <w:t>第</w:t>
      </w:r>
      <w:r w:rsidRPr="00481907">
        <w:rPr>
          <w:sz w:val="22"/>
          <w:szCs w:val="22"/>
        </w:rPr>
        <w:t>1.12.4</w:t>
      </w:r>
      <w:r w:rsidRPr="00481907">
        <w:rPr>
          <w:sz w:val="22"/>
          <w:szCs w:val="22"/>
        </w:rPr>
        <w:t>项规定的原则处理。</w:t>
      </w:r>
    </w:p>
    <w:p w:rsidR="008E1FA8" w:rsidRPr="00481907" w:rsidRDefault="008E1FA8" w:rsidP="008E1FA8">
      <w:pPr>
        <w:pStyle w:val="1"/>
        <w:spacing w:beforeLines="50" w:before="156" w:afterLines="50" w:after="156" w:line="400" w:lineRule="exact"/>
        <w:rPr>
          <w:rFonts w:eastAsia="黑体"/>
          <w:sz w:val="24"/>
        </w:rPr>
      </w:pPr>
      <w:r w:rsidRPr="00481907">
        <w:rPr>
          <w:rFonts w:eastAsia="黑体"/>
          <w:sz w:val="24"/>
        </w:rPr>
        <w:t xml:space="preserve">3.9 </w:t>
      </w:r>
      <w:r w:rsidRPr="00481907">
        <w:rPr>
          <w:rFonts w:eastAsia="黑体"/>
          <w:sz w:val="24"/>
        </w:rPr>
        <w:t>评标结果</w:t>
      </w:r>
    </w:p>
    <w:p w:rsidR="008E1FA8" w:rsidRPr="00481907" w:rsidRDefault="008E1FA8" w:rsidP="008E1FA8">
      <w:pPr>
        <w:spacing w:line="400" w:lineRule="exact"/>
        <w:ind w:firstLineChars="200" w:firstLine="440"/>
        <w:rPr>
          <w:sz w:val="22"/>
          <w:szCs w:val="22"/>
        </w:rPr>
      </w:pPr>
      <w:r w:rsidRPr="00481907">
        <w:rPr>
          <w:sz w:val="22"/>
          <w:szCs w:val="22"/>
        </w:rPr>
        <w:t xml:space="preserve">3.9.1 </w:t>
      </w:r>
      <w:r w:rsidRPr="00481907">
        <w:rPr>
          <w:sz w:val="22"/>
          <w:szCs w:val="22"/>
        </w:rPr>
        <w:t>除第</w:t>
      </w:r>
      <w:r w:rsidRPr="00481907">
        <w:rPr>
          <w:rFonts w:ascii="宋体" w:hAnsi="宋体" w:cs="宋体" w:hint="eastAsia"/>
          <w:sz w:val="22"/>
          <w:szCs w:val="22"/>
        </w:rPr>
        <w:t>二章“投标人须知”前附表授权直接确定中</w:t>
      </w:r>
      <w:r w:rsidRPr="00481907">
        <w:rPr>
          <w:sz w:val="22"/>
          <w:szCs w:val="22"/>
        </w:rPr>
        <w:t>标人外，评标委员会按照评标价由低到高的顺序推荐中标候选人</w:t>
      </w:r>
      <w:r w:rsidRPr="00481907">
        <w:rPr>
          <w:sz w:val="22"/>
          <w:szCs w:val="22"/>
        </w:rPr>
        <w:t>,</w:t>
      </w:r>
      <w:r w:rsidRPr="00481907">
        <w:rPr>
          <w:sz w:val="22"/>
          <w:szCs w:val="22"/>
        </w:rPr>
        <w:t>并标明排序。</w:t>
      </w:r>
    </w:p>
    <w:p w:rsidR="008E1FA8" w:rsidRPr="00481907" w:rsidRDefault="008E1FA8" w:rsidP="008E1FA8">
      <w:pPr>
        <w:spacing w:line="400" w:lineRule="exact"/>
        <w:ind w:firstLineChars="200" w:firstLine="440"/>
        <w:rPr>
          <w:sz w:val="22"/>
          <w:szCs w:val="22"/>
        </w:rPr>
      </w:pPr>
      <w:r w:rsidRPr="00481907">
        <w:rPr>
          <w:sz w:val="22"/>
          <w:szCs w:val="22"/>
        </w:rPr>
        <w:t xml:space="preserve">3.9.2 </w:t>
      </w:r>
      <w:r w:rsidRPr="00481907">
        <w:rPr>
          <w:sz w:val="22"/>
          <w:szCs w:val="22"/>
        </w:rPr>
        <w:t>评标委员会完成评标后，应向招标人提交书面评标报告。</w:t>
      </w:r>
    </w:p>
    <w:p w:rsidR="008E1FA8" w:rsidRPr="00481907" w:rsidRDefault="008E1FA8" w:rsidP="008E1FA8">
      <w:pPr>
        <w:spacing w:line="400" w:lineRule="exact"/>
        <w:ind w:firstLineChars="200" w:firstLine="440"/>
        <w:rPr>
          <w:sz w:val="22"/>
          <w:szCs w:val="22"/>
        </w:rPr>
      </w:pPr>
    </w:p>
    <w:p w:rsidR="0051130A" w:rsidRPr="008E1FA8" w:rsidRDefault="0051130A">
      <w:bookmarkStart w:id="3" w:name="_GoBack"/>
      <w:bookmarkEnd w:id="3"/>
    </w:p>
    <w:sectPr w:rsidR="0051130A" w:rsidRPr="008E1F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85" w:rsidRDefault="00822985" w:rsidP="008E1FA8">
      <w:r>
        <w:separator/>
      </w:r>
    </w:p>
  </w:endnote>
  <w:endnote w:type="continuationSeparator" w:id="0">
    <w:p w:rsidR="00822985" w:rsidRDefault="00822985" w:rsidP="008E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A8" w:rsidRDefault="008E1FA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FA8" w:rsidRDefault="008E1FA8">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Pr="008E1FA8">
                            <w:rPr>
                              <w:noProof/>
                              <w:lang w:val="en-US" w:eastAsia="zh-CN"/>
                            </w:rPr>
                            <w:t>13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8E1FA8" w:rsidRDefault="008E1FA8">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Pr="008E1FA8">
                      <w:rPr>
                        <w:noProof/>
                        <w:lang w:val="en-US" w:eastAsia="zh-CN"/>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85" w:rsidRDefault="00822985" w:rsidP="008E1FA8">
      <w:r>
        <w:separator/>
      </w:r>
    </w:p>
  </w:footnote>
  <w:footnote w:type="continuationSeparator" w:id="0">
    <w:p w:rsidR="00822985" w:rsidRDefault="00822985" w:rsidP="008E1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A8" w:rsidRDefault="008E1FA8">
    <w:pPr>
      <w:pStyle w:val="a3"/>
      <w:pBdr>
        <w:bottom w:val="none" w:sz="0" w:space="0"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40"/>
    <w:rsid w:val="00323340"/>
    <w:rsid w:val="0051130A"/>
    <w:rsid w:val="00822985"/>
    <w:rsid w:val="008E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E1F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1FA8"/>
    <w:rPr>
      <w:sz w:val="18"/>
      <w:szCs w:val="18"/>
    </w:rPr>
  </w:style>
  <w:style w:type="paragraph" w:styleId="a4">
    <w:name w:val="footer"/>
    <w:basedOn w:val="a"/>
    <w:link w:val="Char0"/>
    <w:unhideWhenUsed/>
    <w:rsid w:val="008E1F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1FA8"/>
    <w:rPr>
      <w:sz w:val="18"/>
      <w:szCs w:val="18"/>
    </w:rPr>
  </w:style>
  <w:style w:type="paragraph" w:styleId="a5">
    <w:name w:val="Body Text"/>
    <w:basedOn w:val="a"/>
    <w:link w:val="Char1"/>
    <w:uiPriority w:val="99"/>
    <w:unhideWhenUsed/>
    <w:qFormat/>
    <w:rsid w:val="008E1FA8"/>
    <w:rPr>
      <w:rFonts w:ascii="宋体" w:hAnsi="宋体" w:cs="宋体"/>
      <w:sz w:val="24"/>
    </w:rPr>
  </w:style>
  <w:style w:type="character" w:customStyle="1" w:styleId="Char1">
    <w:name w:val="正文文本 Char"/>
    <w:basedOn w:val="a0"/>
    <w:link w:val="a5"/>
    <w:uiPriority w:val="99"/>
    <w:rsid w:val="008E1FA8"/>
    <w:rPr>
      <w:rFonts w:ascii="宋体" w:eastAsia="宋体" w:hAnsi="宋体" w:cs="宋体"/>
      <w:sz w:val="24"/>
      <w:szCs w:val="24"/>
    </w:rPr>
  </w:style>
  <w:style w:type="paragraph" w:customStyle="1" w:styleId="TableParagraph">
    <w:name w:val="Table Paragraph"/>
    <w:basedOn w:val="a"/>
    <w:uiPriority w:val="1"/>
    <w:qFormat/>
    <w:rsid w:val="008E1FA8"/>
    <w:rPr>
      <w:rFonts w:ascii="宋体" w:hAnsi="宋体" w:cs="宋体"/>
    </w:rPr>
  </w:style>
  <w:style w:type="paragraph" w:customStyle="1" w:styleId="1">
    <w:name w:val="1"/>
    <w:basedOn w:val="a"/>
    <w:next w:val="a"/>
    <w:qFormat/>
    <w:rsid w:val="008E1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E1F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1FA8"/>
    <w:rPr>
      <w:sz w:val="18"/>
      <w:szCs w:val="18"/>
    </w:rPr>
  </w:style>
  <w:style w:type="paragraph" w:styleId="a4">
    <w:name w:val="footer"/>
    <w:basedOn w:val="a"/>
    <w:link w:val="Char0"/>
    <w:unhideWhenUsed/>
    <w:rsid w:val="008E1F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1FA8"/>
    <w:rPr>
      <w:sz w:val="18"/>
      <w:szCs w:val="18"/>
    </w:rPr>
  </w:style>
  <w:style w:type="paragraph" w:styleId="a5">
    <w:name w:val="Body Text"/>
    <w:basedOn w:val="a"/>
    <w:link w:val="Char1"/>
    <w:uiPriority w:val="99"/>
    <w:unhideWhenUsed/>
    <w:qFormat/>
    <w:rsid w:val="008E1FA8"/>
    <w:rPr>
      <w:rFonts w:ascii="宋体" w:hAnsi="宋体" w:cs="宋体"/>
      <w:sz w:val="24"/>
    </w:rPr>
  </w:style>
  <w:style w:type="character" w:customStyle="1" w:styleId="Char1">
    <w:name w:val="正文文本 Char"/>
    <w:basedOn w:val="a0"/>
    <w:link w:val="a5"/>
    <w:uiPriority w:val="99"/>
    <w:rsid w:val="008E1FA8"/>
    <w:rPr>
      <w:rFonts w:ascii="宋体" w:eastAsia="宋体" w:hAnsi="宋体" w:cs="宋体"/>
      <w:sz w:val="24"/>
      <w:szCs w:val="24"/>
    </w:rPr>
  </w:style>
  <w:style w:type="paragraph" w:customStyle="1" w:styleId="TableParagraph">
    <w:name w:val="Table Paragraph"/>
    <w:basedOn w:val="a"/>
    <w:uiPriority w:val="1"/>
    <w:qFormat/>
    <w:rsid w:val="008E1FA8"/>
    <w:rPr>
      <w:rFonts w:ascii="宋体" w:hAnsi="宋体" w:cs="宋体"/>
    </w:rPr>
  </w:style>
  <w:style w:type="paragraph" w:customStyle="1" w:styleId="1">
    <w:name w:val="1"/>
    <w:basedOn w:val="a"/>
    <w:next w:val="a"/>
    <w:qFormat/>
    <w:rsid w:val="008E1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何榕</dc:creator>
  <cp:keywords/>
  <dc:description/>
  <cp:lastModifiedBy>何榕</cp:lastModifiedBy>
  <cp:revision>2</cp:revision>
  <dcterms:created xsi:type="dcterms:W3CDTF">2019-05-29T01:30:00Z</dcterms:created>
  <dcterms:modified xsi:type="dcterms:W3CDTF">2019-05-29T01:31:00Z</dcterms:modified>
</cp:coreProperties>
</file>